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88059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4</w:t>
      </w:r>
    </w:p>
    <w:p w14:paraId="3950DBEE">
      <w:pPr>
        <w:jc w:val="center"/>
        <w:rPr>
          <w:rFonts w:hint="eastAsia" w:ascii="方正小标宋简体" w:eastAsia="方正小标宋简体"/>
          <w:sz w:val="48"/>
          <w:szCs w:val="48"/>
        </w:rPr>
      </w:pPr>
    </w:p>
    <w:p w14:paraId="6E120E34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hint="eastAsia" w:ascii="方正小标宋简体" w:hAnsi="Times New Roman" w:eastAsia="方正小标宋简体" w:cs="仿宋_GB2312"/>
          <w:sz w:val="48"/>
          <w:szCs w:val="48"/>
        </w:rPr>
        <w:t>河南省普通高校就业创业课题</w:t>
      </w:r>
    </w:p>
    <w:p w14:paraId="45B7CB70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hint="eastAsia" w:eastAsia="方正小标宋简体"/>
          <w:sz w:val="72"/>
          <w:szCs w:val="72"/>
        </w:rPr>
      </w:pPr>
    </w:p>
    <w:p w14:paraId="37046CEB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hint="eastAsia" w:eastAsia="方正小标宋简体"/>
          <w:sz w:val="72"/>
          <w:szCs w:val="72"/>
        </w:rPr>
      </w:pPr>
      <w:r>
        <w:rPr>
          <w:rFonts w:hint="eastAsia" w:eastAsia="方正小标宋简体"/>
          <w:sz w:val="72"/>
          <w:szCs w:val="72"/>
        </w:rPr>
        <w:t>开 题 报 告</w:t>
      </w:r>
    </w:p>
    <w:p w14:paraId="3FD3360F">
      <w:pPr>
        <w:jc w:val="center"/>
        <w:rPr>
          <w:rFonts w:hint="eastAsia"/>
          <w:sz w:val="44"/>
        </w:rPr>
      </w:pPr>
    </w:p>
    <w:p w14:paraId="24CDAA41">
      <w:pPr>
        <w:jc w:val="center"/>
        <w:rPr>
          <w:rFonts w:hint="eastAsia"/>
          <w:sz w:val="44"/>
        </w:rPr>
      </w:pPr>
    </w:p>
    <w:p w14:paraId="01093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20" w:firstLineChars="400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名  称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5A051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批 准 号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11831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类  别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6DF36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负 责 人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2CEB4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负责人所在单位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5A42B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完  成  日  期</w:t>
      </w:r>
      <w:r>
        <w:rPr>
          <w:rFonts w:hint="eastAsia"/>
          <w:sz w:val="28"/>
          <w:u w:val="single"/>
        </w:rPr>
        <w:t xml:space="preserve">                      </w:t>
      </w:r>
    </w:p>
    <w:p w14:paraId="4D5752C0">
      <w:pPr>
        <w:spacing w:line="600" w:lineRule="exact"/>
        <w:jc w:val="center"/>
        <w:rPr>
          <w:rFonts w:hint="eastAsia" w:ascii="宋体"/>
          <w:sz w:val="32"/>
        </w:rPr>
      </w:pPr>
    </w:p>
    <w:p w14:paraId="67CF5C8E">
      <w:pPr>
        <w:spacing w:line="600" w:lineRule="exact"/>
        <w:jc w:val="center"/>
        <w:rPr>
          <w:rFonts w:hint="eastAsia" w:ascii="宋体"/>
          <w:sz w:val="32"/>
        </w:rPr>
      </w:pPr>
    </w:p>
    <w:p w14:paraId="1DA771D1">
      <w:pPr>
        <w:jc w:val="center"/>
        <w:rPr>
          <w:rStyle w:val="6"/>
          <w:rFonts w:hint="eastAsia" w:ascii="黑体" w:eastAsia="黑体"/>
          <w:color w:val="auto"/>
        </w:rPr>
      </w:pPr>
      <w:r>
        <w:rPr>
          <w:rStyle w:val="6"/>
          <w:rFonts w:hint="eastAsia" w:ascii="黑体" w:eastAsia="黑体"/>
          <w:color w:val="auto"/>
        </w:rPr>
        <w:t>河南省教育厅</w:t>
      </w:r>
    </w:p>
    <w:p w14:paraId="4BA78977">
      <w:pPr>
        <w:jc w:val="center"/>
        <w:rPr>
          <w:rStyle w:val="6"/>
          <w:rFonts w:hint="eastAsia" w:ascii="黑体" w:eastAsia="黑体"/>
          <w:color w:val="auto"/>
        </w:rPr>
      </w:pPr>
    </w:p>
    <w:p w14:paraId="30C826B8">
      <w:pPr>
        <w:jc w:val="center"/>
        <w:rPr>
          <w:rStyle w:val="6"/>
          <w:rFonts w:hint="eastAsia" w:ascii="黑体" w:eastAsia="黑体"/>
          <w:color w:val="auto"/>
        </w:rPr>
      </w:pPr>
    </w:p>
    <w:p w14:paraId="5879B36D">
      <w:pPr>
        <w:jc w:val="center"/>
        <w:rPr>
          <w:rStyle w:val="6"/>
          <w:rFonts w:hint="eastAsia" w:ascii="黑体" w:eastAsia="黑体"/>
          <w:color w:val="auto"/>
        </w:rPr>
      </w:pPr>
    </w:p>
    <w:p w14:paraId="387E5C67">
      <w:pPr>
        <w:snapToGrid w:val="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开题活动提示：</w:t>
      </w:r>
    </w:p>
    <w:p w14:paraId="62ABBCAC">
      <w:pPr>
        <w:snapToGrid w:val="0"/>
        <w:ind w:firstLine="470" w:firstLineChars="196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开题主要是论证课题研究的可行性，重在厘清思路、聚焦重点和明确分工。</w:t>
      </w:r>
    </w:p>
    <w:p w14:paraId="717209D8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一、开题活动简况</w:t>
      </w:r>
    </w:p>
    <w:tbl>
      <w:tblPr>
        <w:tblStyle w:val="4"/>
        <w:tblW w:w="900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4E047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7" w:hRule="atLeast"/>
          <w:jc w:val="center"/>
        </w:trPr>
        <w:tc>
          <w:tcPr>
            <w:tcW w:w="9000" w:type="dxa"/>
          </w:tcPr>
          <w:p w14:paraId="3EF08ADF">
            <w:pPr>
              <w:spacing w:line="500" w:lineRule="exact"/>
              <w:ind w:firstLine="548" w:firstLineChars="196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内容：开题时间、地点、活动负责人、评议专家（不少于3人，课题组负责人和成员不得担任评议专家）及参与人员等；开题活动现场照片粘贴在本栏下方。</w:t>
            </w:r>
          </w:p>
          <w:p w14:paraId="2D0C59F7">
            <w:pPr>
              <w:pStyle w:val="7"/>
              <w:tabs>
                <w:tab w:val="left" w:pos="747"/>
              </w:tabs>
              <w:ind w:left="175" w:leftChars="18" w:hanging="121" w:hangingChars="55"/>
              <w:rPr>
                <w:rFonts w:hint="eastAsia"/>
              </w:rPr>
            </w:pPr>
          </w:p>
          <w:p w14:paraId="4DE4211C">
            <w:pPr>
              <w:pStyle w:val="8"/>
              <w:ind w:firstLine="421"/>
            </w:pPr>
          </w:p>
          <w:p w14:paraId="43D71AD8">
            <w:pPr>
              <w:pStyle w:val="8"/>
              <w:ind w:firstLine="421"/>
            </w:pPr>
          </w:p>
          <w:p w14:paraId="2E2DAAFC">
            <w:pPr>
              <w:pStyle w:val="8"/>
              <w:ind w:firstLine="421"/>
            </w:pPr>
          </w:p>
          <w:p w14:paraId="29054935">
            <w:pPr>
              <w:pStyle w:val="8"/>
              <w:ind w:firstLine="421"/>
            </w:pPr>
          </w:p>
          <w:p w14:paraId="4AD650EB">
            <w:pPr>
              <w:pStyle w:val="8"/>
              <w:ind w:firstLine="421"/>
            </w:pPr>
          </w:p>
          <w:p w14:paraId="1AEB18F8">
            <w:pPr>
              <w:pStyle w:val="8"/>
              <w:ind w:firstLine="421"/>
            </w:pPr>
          </w:p>
          <w:p w14:paraId="4829B484">
            <w:pPr>
              <w:pStyle w:val="8"/>
              <w:ind w:firstLine="421"/>
            </w:pPr>
          </w:p>
          <w:p w14:paraId="02FEFE4E">
            <w:pPr>
              <w:pStyle w:val="8"/>
              <w:ind w:firstLine="421"/>
            </w:pPr>
          </w:p>
          <w:p w14:paraId="0B6E9B5B">
            <w:pPr>
              <w:pStyle w:val="8"/>
              <w:ind w:firstLine="421"/>
            </w:pPr>
          </w:p>
          <w:p w14:paraId="2D4A9B33">
            <w:pPr>
              <w:pStyle w:val="8"/>
              <w:ind w:firstLine="421"/>
            </w:pPr>
          </w:p>
          <w:p w14:paraId="2230B349">
            <w:pPr>
              <w:pStyle w:val="8"/>
              <w:ind w:firstLine="421"/>
            </w:pPr>
          </w:p>
          <w:p w14:paraId="415AB1DA">
            <w:pPr>
              <w:pStyle w:val="8"/>
              <w:ind w:firstLine="421"/>
            </w:pPr>
          </w:p>
          <w:p w14:paraId="4F65CE7A">
            <w:pPr>
              <w:pStyle w:val="8"/>
              <w:ind w:firstLine="421"/>
            </w:pPr>
          </w:p>
          <w:p w14:paraId="0FAEEB0D">
            <w:pPr>
              <w:pStyle w:val="8"/>
              <w:ind w:firstLine="421"/>
            </w:pPr>
          </w:p>
          <w:p w14:paraId="447C0533">
            <w:pPr>
              <w:pStyle w:val="7"/>
              <w:tabs>
                <w:tab w:val="left" w:pos="747"/>
              </w:tabs>
              <w:ind w:left="0" w:firstLine="0"/>
              <w:rPr>
                <w:rFonts w:hint="eastAsia"/>
                <w:sz w:val="21"/>
              </w:rPr>
            </w:pPr>
          </w:p>
        </w:tc>
      </w:tr>
    </w:tbl>
    <w:p w14:paraId="0B1848EC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二、开题报告要点</w:t>
      </w:r>
    </w:p>
    <w:tbl>
      <w:tblPr>
        <w:tblStyle w:val="4"/>
        <w:tblW w:w="907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352286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0" w:hRule="atLeast"/>
          <w:jc w:val="center"/>
        </w:trPr>
        <w:tc>
          <w:tcPr>
            <w:tcW w:w="9322" w:type="dxa"/>
          </w:tcPr>
          <w:p w14:paraId="3DB22D99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内容：课题名称、研究目标、内容、方法、组织、分工、进度、经费分配、预期成果等，要求具体明确、可操作（限2000字左右，可加页）。</w:t>
            </w:r>
          </w:p>
          <w:p w14:paraId="778C1255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53A83938">
            <w:pPr>
              <w:pStyle w:val="3"/>
              <w:spacing w:line="360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7A7FA5F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023D1756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CB4E56D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42D286BA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21876F5B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16235B23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044F73D6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490A1F45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13BB040E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01C3EDD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63C7AB1B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DFC1BB9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4BC07E25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32B427AF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2C9B8A09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44634109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2EC2D5A8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038B4A47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11AD3AC5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课题负责人签名：</w:t>
            </w:r>
          </w:p>
          <w:p w14:paraId="3DB45B27">
            <w:pPr>
              <w:pStyle w:val="3"/>
              <w:spacing w:before="293" w:beforeLines="50" w:line="276" w:lineRule="auto"/>
              <w:ind w:firstLine="5880" w:firstLineChars="21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    月    日</w:t>
            </w:r>
          </w:p>
          <w:p w14:paraId="4B19BADD">
            <w:pPr>
              <w:pStyle w:val="3"/>
              <w:spacing w:before="293" w:beforeLines="50"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74B00805">
      <w:pPr>
        <w:jc w:val="both"/>
        <w:rPr>
          <w:rStyle w:val="6"/>
          <w:rFonts w:hint="eastAsia" w:ascii="黑体" w:eastAsia="黑体"/>
          <w:color w:val="auto"/>
        </w:rPr>
      </w:pPr>
    </w:p>
    <w:p w14:paraId="087BA66A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三、专家评议要点</w:t>
      </w:r>
    </w:p>
    <w:tbl>
      <w:tblPr>
        <w:tblStyle w:val="4"/>
        <w:tblW w:w="938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0"/>
      </w:tblGrid>
      <w:tr w14:paraId="35E25F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2" w:hRule="atLeast"/>
          <w:jc w:val="center"/>
        </w:trPr>
        <w:tc>
          <w:tcPr>
            <w:tcW w:w="9380" w:type="dxa"/>
          </w:tcPr>
          <w:p w14:paraId="0AABE004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内容：侧重于对课题组汇报要点逐项进行可行性评估，并提出意见和建议（限500字左右）。</w:t>
            </w:r>
          </w:p>
          <w:p w14:paraId="7EBDB312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4E8BAD87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5F8CF4C6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3D973CE0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6E073B42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267943AC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1525D828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67E2329F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6BBCF186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4A8A93DF">
            <w:pPr>
              <w:spacing w:line="360" w:lineRule="exact"/>
              <w:ind w:firstLine="3080" w:firstLineChars="11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评议专家组签名：</w:t>
            </w:r>
          </w:p>
          <w:p w14:paraId="4157A4F5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5A6027C4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    年    月    日</w:t>
            </w:r>
          </w:p>
        </w:tc>
      </w:tr>
    </w:tbl>
    <w:p w14:paraId="48671434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四、研究计划调整</w:t>
      </w:r>
    </w:p>
    <w:tbl>
      <w:tblPr>
        <w:tblStyle w:val="4"/>
        <w:tblW w:w="936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0E5F3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2" w:hRule="atLeast"/>
          <w:jc w:val="center"/>
        </w:trPr>
        <w:tc>
          <w:tcPr>
            <w:tcW w:w="9360" w:type="dxa"/>
          </w:tcPr>
          <w:p w14:paraId="357EEBBA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内容：侧重说明对照课题申请书、根据评议专家意见所做的研究计划调整。</w:t>
            </w:r>
          </w:p>
          <w:p w14:paraId="61261A6E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0DD0E254">
            <w:pPr>
              <w:spacing w:line="276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2187675E">
            <w:pPr>
              <w:spacing w:line="276" w:lineRule="auto"/>
              <w:ind w:firstLine="600" w:firstLineChars="200"/>
              <w:rPr>
                <w:rFonts w:hint="eastAsia"/>
              </w:rPr>
            </w:pPr>
          </w:p>
          <w:p w14:paraId="62953320">
            <w:pPr>
              <w:spacing w:line="276" w:lineRule="auto"/>
              <w:ind w:firstLine="360" w:firstLineChars="200"/>
              <w:rPr>
                <w:rFonts w:hint="eastAsia"/>
                <w:sz w:val="18"/>
              </w:rPr>
            </w:pPr>
          </w:p>
          <w:p w14:paraId="10D73263">
            <w:pPr>
              <w:spacing w:line="276" w:lineRule="auto"/>
              <w:ind w:firstLine="360" w:firstLineChars="200"/>
              <w:rPr>
                <w:rFonts w:hint="eastAsia"/>
                <w:sz w:val="18"/>
              </w:rPr>
            </w:pPr>
          </w:p>
          <w:p w14:paraId="2AB4B8B0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课题负责人签名：</w:t>
            </w:r>
          </w:p>
          <w:p w14:paraId="721DFEAB">
            <w:pPr>
              <w:spacing w:line="360" w:lineRule="exact"/>
              <w:ind w:left="8743" w:leftChars="2261" w:hanging="1960" w:hangingChars="7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  <w:p w14:paraId="03BFD1F2">
            <w:pPr>
              <w:spacing w:line="360" w:lineRule="exact"/>
              <w:jc w:val="right"/>
              <w:rPr>
                <w:rFonts w:hint="eastAsia"/>
              </w:rPr>
            </w:pPr>
            <w:r>
              <w:rPr>
                <w:rFonts w:hint="eastAsia" w:hAnsi="Calibri"/>
                <w:sz w:val="28"/>
                <w:szCs w:val="28"/>
              </w:rPr>
              <w:t>年    月    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40AB08A7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五、所在单位就业创业主管部门意见</w:t>
      </w:r>
    </w:p>
    <w:tbl>
      <w:tblPr>
        <w:tblStyle w:val="4"/>
        <w:tblW w:w="94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 w14:paraId="1F6436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1" w:hRule="atLeast"/>
          <w:jc w:val="center"/>
        </w:trPr>
        <w:tc>
          <w:tcPr>
            <w:tcW w:w="9440" w:type="dxa"/>
          </w:tcPr>
          <w:p w14:paraId="7C77C61B">
            <w:pPr>
              <w:rPr>
                <w:rFonts w:hint="eastAsia"/>
              </w:rPr>
            </w:pPr>
          </w:p>
          <w:p w14:paraId="19F7F90A">
            <w:pPr>
              <w:rPr>
                <w:rFonts w:hint="eastAsia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  <w:p w14:paraId="5919B897">
            <w:pPr>
              <w:rPr>
                <w:rFonts w:hint="eastAsia"/>
              </w:rPr>
            </w:pPr>
          </w:p>
          <w:p w14:paraId="4ACB6F64">
            <w:pPr>
              <w:rPr>
                <w:rFonts w:hint="eastAsia"/>
              </w:rPr>
            </w:pPr>
          </w:p>
          <w:p w14:paraId="797D36CD">
            <w:pPr>
              <w:rPr>
                <w:rFonts w:hint="eastAsia"/>
              </w:rPr>
            </w:pPr>
          </w:p>
          <w:p w14:paraId="53AC50C1">
            <w:pPr>
              <w:rPr>
                <w:rFonts w:hint="eastAsia"/>
              </w:rPr>
            </w:pPr>
          </w:p>
          <w:p w14:paraId="14A2E6BD">
            <w:pPr>
              <w:rPr>
                <w:rFonts w:hint="eastAsia"/>
              </w:rPr>
            </w:pPr>
          </w:p>
          <w:p w14:paraId="487AA658">
            <w:pPr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</w:t>
            </w:r>
            <w:r>
              <w:rPr>
                <w:rFonts w:hint="eastAsia" w:hAnsi="Calibri"/>
                <w:sz w:val="28"/>
                <w:szCs w:val="28"/>
              </w:rPr>
              <w:t xml:space="preserve">  单位就业创业主管部门盖章</w:t>
            </w:r>
          </w:p>
          <w:p w14:paraId="244C54F6">
            <w:pPr>
              <w:rPr>
                <w:rFonts w:hint="eastAsia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14:paraId="6296998E">
      <w:pPr>
        <w:spacing w:before="293" w:beforeLines="50" w:line="260" w:lineRule="exact"/>
        <w:ind w:left="721" w:hanging="720" w:hangingChars="3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注：1.开题活动结束后，请按要求认真填写此报告，纸质版由课题组妥善保存，课题结项时同其他材料一并提交。</w:t>
      </w:r>
    </w:p>
    <w:p w14:paraId="49D32321">
      <w:pPr>
        <w:jc w:val="both"/>
        <w:rPr>
          <w:rStyle w:val="6"/>
          <w:rFonts w:hint="eastAsia" w:ascii="黑体" w:eastAsia="楷体_GB2312"/>
          <w:color w:val="auto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2.本表适用于河南省普通高校就业创业各类别课题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。</w:t>
      </w:r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E0C9B"/>
    <w:rsid w:val="115E1C3C"/>
    <w:rsid w:val="445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paragraph" w:styleId="3">
    <w:name w:val="Plain Text"/>
    <w:basedOn w:val="1"/>
    <w:qFormat/>
    <w:uiPriority w:val="0"/>
    <w:rPr>
      <w:rFonts w:ascii="宋体" w:hAnsi="Courier New" w:eastAsia="等线"/>
      <w:sz w:val="21"/>
      <w:szCs w:val="20"/>
    </w:rPr>
  </w:style>
  <w:style w:type="character" w:styleId="6">
    <w:name w:val="Hyperlink"/>
    <w:qFormat/>
    <w:uiPriority w:val="0"/>
    <w:rPr>
      <w:rFonts w:ascii="Calibri" w:hAnsi="Calibri" w:eastAsia="宋体" w:cs="Times New Roman"/>
      <w:color w:val="2D2D2D"/>
      <w:u w:val="none"/>
    </w:rPr>
  </w:style>
  <w:style w:type="paragraph" w:customStyle="1" w:styleId="7">
    <w:name w:val="_Style 30"/>
    <w:basedOn w:val="1"/>
    <w:next w:val="8"/>
    <w:qFormat/>
    <w:uiPriority w:val="0"/>
    <w:pPr>
      <w:autoSpaceDE w:val="0"/>
      <w:autoSpaceDN w:val="0"/>
      <w:ind w:left="118" w:hanging="161"/>
      <w:jc w:val="left"/>
    </w:pPr>
    <w:rPr>
      <w:rFonts w:ascii="宋体" w:hAnsi="宋体" w:eastAsia="等线" w:cs="宋体"/>
      <w:kern w:val="0"/>
      <w:sz w:val="22"/>
      <w:szCs w:val="22"/>
    </w:rPr>
  </w:style>
  <w:style w:type="paragraph" w:customStyle="1" w:styleId="8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467</Words>
  <Characters>474</Characters>
  <Lines>0</Lines>
  <Paragraphs>0</Paragraphs>
  <TotalTime>0</TotalTime>
  <ScaleCrop>false</ScaleCrop>
  <LinksUpToDate>false</LinksUpToDate>
  <CharactersWithSpaces>815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2025-02-18T01:22:00Z</dcterms:created>
  <dc:creator>＿＿LUS</dc:creator>
  <cp:lastModifiedBy>别辜负了期待.</cp:lastModifiedBy>
  <dcterms:modified xsi:type="dcterms:W3CDTF">2025-02-25T05:51:35Z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9DD482191DD44B60A774E08AF3C0E7FE_13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