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393838"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highlight w:val="none"/>
          <w:lang w:val="en-US" w:eastAsia="zh-CN"/>
        </w:rPr>
        <w:t>3</w:t>
      </w:r>
    </w:p>
    <w:p w14:paraId="29D01EB7">
      <w:pPr>
        <w:pStyle w:val="5"/>
        <w:rPr>
          <w:rFonts w:hint="default" w:ascii="Times New Roman" w:hAnsi="Times New Roman" w:eastAsia="黑体" w:cs="Times New Roman"/>
          <w:sz w:val="32"/>
          <w:szCs w:val="32"/>
          <w:highlight w:val="none"/>
          <w:lang w:val="en-US" w:eastAsia="zh-CN"/>
        </w:rPr>
      </w:pPr>
    </w:p>
    <w:p w14:paraId="7B03DF2C">
      <w:pPr>
        <w:rPr>
          <w:rFonts w:hint="eastAsia"/>
          <w:color w:val="FFFFFF" w:themeColor="background1"/>
          <w:highlight w:val="none"/>
          <w:lang w:val="en-US" w:eastAsia="zh-CN"/>
          <w14:textFill>
            <w14:solidFill>
              <w14:schemeClr w14:val="bg1"/>
            </w14:solidFill>
          </w14:textFill>
        </w:rPr>
      </w:pPr>
    </w:p>
    <w:tbl>
      <w:tblPr>
        <w:tblStyle w:val="11"/>
        <w:tblpPr w:leftFromText="180" w:rightFromText="180" w:vertAnchor="text" w:horzAnchor="page" w:tblpX="1635" w:tblpY="375"/>
        <w:tblOverlap w:val="never"/>
        <w:tblW w:w="85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0"/>
      </w:tblGrid>
      <w:tr w14:paraId="1B5695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540" w:type="dxa"/>
            <w:tcBorders>
              <w:bottom w:val="nil"/>
            </w:tcBorders>
          </w:tcPr>
          <w:p w14:paraId="43389F54">
            <w:pPr>
              <w:spacing w:line="480" w:lineRule="auto"/>
              <w:ind w:right="29" w:rightChars="12"/>
              <w:jc w:val="center"/>
              <w:rPr>
                <w:rFonts w:hint="default" w:ascii="方正小标宋简体" w:hAnsi="仿宋_GB2312" w:eastAsia="方正小标宋简体"/>
                <w:bCs/>
                <w:color w:val="000000"/>
                <w:sz w:val="44"/>
                <w:szCs w:val="44"/>
                <w:highlight w:val="none"/>
                <w:lang w:val="en-US" w:eastAsia="zh-CN"/>
              </w:rPr>
            </w:pPr>
            <w:r>
              <w:rPr>
                <w:rFonts w:hint="default" w:ascii="方正小标宋简体" w:hAnsi="仿宋_GB2312" w:eastAsia="方正小标宋简体"/>
                <w:bCs/>
                <w:color w:val="000000"/>
                <w:sz w:val="44"/>
                <w:szCs w:val="44"/>
                <w:highlight w:val="none"/>
                <w:lang w:val="en-US" w:eastAsia="zh-CN"/>
              </w:rPr>
              <w:t>中外青少年社会实践活动基地</w:t>
            </w:r>
          </w:p>
          <w:p w14:paraId="611E1AB1">
            <w:pPr>
              <w:spacing w:line="480" w:lineRule="auto"/>
              <w:ind w:right="29" w:rightChars="12"/>
              <w:jc w:val="center"/>
              <w:rPr>
                <w:rFonts w:hint="default" w:ascii="Times New Roman" w:hAnsi="Times New Roman" w:eastAsia="方正小标宋简体" w:cs="Times New Roman"/>
                <w:sz w:val="36"/>
                <w:szCs w:val="36"/>
                <w:highlight w:val="none"/>
                <w:lang w:val="en-US" w:eastAsia="zh-CN"/>
              </w:rPr>
            </w:pPr>
            <w:r>
              <w:rPr>
                <w:rFonts w:hint="eastAsia" w:ascii="方正小标宋简体" w:hAnsi="仿宋_GB2312" w:eastAsia="方正小标宋简体"/>
                <w:bCs/>
                <w:color w:val="000000"/>
                <w:sz w:val="44"/>
                <w:szCs w:val="44"/>
                <w:highlight w:val="none"/>
                <w:lang w:val="en-US" w:eastAsia="zh-CN"/>
              </w:rPr>
              <w:t>情况</w:t>
            </w:r>
            <w:r>
              <w:rPr>
                <w:rFonts w:hint="default" w:ascii="方正小标宋简体" w:hAnsi="仿宋_GB2312" w:eastAsia="方正小标宋简体"/>
                <w:bCs/>
                <w:color w:val="000000"/>
                <w:sz w:val="44"/>
                <w:szCs w:val="44"/>
                <w:highlight w:val="none"/>
                <w:lang w:val="en-US" w:eastAsia="zh-CN"/>
              </w:rPr>
              <w:t>表</w:t>
            </w:r>
          </w:p>
          <w:p w14:paraId="48F2C636">
            <w:pPr>
              <w:spacing w:line="480" w:lineRule="auto"/>
              <w:ind w:right="29" w:rightChars="12"/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72454498">
            <w:pPr>
              <w:spacing w:line="480" w:lineRule="auto"/>
              <w:ind w:right="29" w:rightChars="12"/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0399E025">
            <w:pPr>
              <w:spacing w:line="480" w:lineRule="auto"/>
              <w:ind w:right="29" w:rightChars="12"/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4DF3968E">
            <w:pPr>
              <w:spacing w:line="480" w:lineRule="auto"/>
              <w:ind w:right="29" w:rightChars="12" w:firstLine="960" w:firstLineChars="300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  <w:lang w:val="en-US" w:eastAsia="zh-CN"/>
              </w:rPr>
              <w:t>基地</w:t>
            </w:r>
            <w:r>
              <w:rPr>
                <w:rFonts w:eastAsia="仿宋_GB2312"/>
                <w:sz w:val="32"/>
                <w:szCs w:val="32"/>
                <w:highlight w:val="none"/>
              </w:rPr>
              <w:t>名称</w:t>
            </w:r>
            <w:r>
              <w:rPr>
                <w:rFonts w:hint="eastAsia" w:eastAsia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              </w:t>
            </w:r>
            <w:r>
              <w:rPr>
                <w:rFonts w:hint="eastAsia"/>
                <w:highlight w:val="none"/>
                <w:lang w:val="en-US" w:eastAsia="zh-CN"/>
              </w:rPr>
              <w:t xml:space="preserve">  </w:t>
            </w:r>
          </w:p>
          <w:p w14:paraId="0AA397B6">
            <w:pPr>
              <w:spacing w:line="480" w:lineRule="auto"/>
              <w:ind w:right="29" w:rightChars="12" w:firstLine="960" w:firstLineChars="300"/>
              <w:rPr>
                <w:rFonts w:hint="default" w:eastAsia="仿宋_GB2312"/>
                <w:sz w:val="32"/>
                <w:szCs w:val="32"/>
                <w:highlight w:val="none"/>
                <w:u w:val="single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  <w:lang w:val="en-US" w:eastAsia="zh-CN"/>
              </w:rPr>
              <w:t>学校名称</w:t>
            </w:r>
            <w:r>
              <w:rPr>
                <w:rFonts w:hint="eastAsia" w:eastAsia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 w14:paraId="7114737E">
            <w:pPr>
              <w:spacing w:line="480" w:lineRule="auto"/>
              <w:ind w:right="29" w:rightChars="12" w:firstLine="960" w:firstLineChars="300"/>
              <w:rPr>
                <w:rFonts w:hint="default" w:eastAsia="仿宋_GB2312"/>
                <w:sz w:val="32"/>
                <w:szCs w:val="32"/>
                <w:highlight w:val="none"/>
                <w:u w:val="single"/>
                <w:lang w:val="en-US" w:eastAsia="zh-CN"/>
              </w:rPr>
            </w:pPr>
            <w:r>
              <w:rPr>
                <w:rFonts w:hint="eastAsia" w:eastAsia="仿宋_GB2312"/>
                <w:sz w:val="32"/>
                <w:szCs w:val="32"/>
                <w:highlight w:val="none"/>
                <w:lang w:val="en-US" w:eastAsia="zh-CN"/>
              </w:rPr>
              <w:t xml:space="preserve">联系人  </w:t>
            </w:r>
            <w:r>
              <w:rPr>
                <w:rFonts w:hint="eastAsia" w:eastAsia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                               </w:t>
            </w:r>
          </w:p>
          <w:p w14:paraId="7E73E06E">
            <w:pPr>
              <w:spacing w:line="480" w:lineRule="auto"/>
              <w:ind w:right="29" w:rightChars="12" w:firstLine="960" w:firstLineChars="300"/>
              <w:rPr>
                <w:rFonts w:eastAsia="仿宋_GB2312"/>
                <w:sz w:val="32"/>
                <w:szCs w:val="32"/>
                <w:highlight w:val="none"/>
              </w:rPr>
            </w:pPr>
            <w:r>
              <w:rPr>
                <w:rFonts w:eastAsia="仿宋_GB2312"/>
                <w:sz w:val="32"/>
                <w:szCs w:val="32"/>
                <w:highlight w:val="none"/>
              </w:rPr>
              <w:t>联系电话</w:t>
            </w:r>
            <w:r>
              <w:rPr>
                <w:rFonts w:eastAsia="仿宋_GB2312"/>
                <w:sz w:val="32"/>
                <w:szCs w:val="32"/>
                <w:highlight w:val="none"/>
                <w:u w:val="single"/>
              </w:rPr>
              <w:tab/>
            </w:r>
            <w:r>
              <w:rPr>
                <w:rFonts w:eastAsia="仿宋_GB2312"/>
                <w:sz w:val="32"/>
                <w:szCs w:val="32"/>
                <w:highlight w:val="none"/>
                <w:u w:val="single"/>
              </w:rPr>
              <w:tab/>
            </w:r>
            <w:r>
              <w:rPr>
                <w:rFonts w:eastAsia="仿宋_GB2312"/>
                <w:sz w:val="32"/>
                <w:szCs w:val="32"/>
                <w:highlight w:val="none"/>
                <w:u w:val="single"/>
              </w:rPr>
              <w:tab/>
            </w:r>
            <w:r>
              <w:rPr>
                <w:rFonts w:eastAsia="仿宋_GB2312"/>
                <w:sz w:val="32"/>
                <w:szCs w:val="32"/>
                <w:highlight w:val="none"/>
                <w:u w:val="single"/>
              </w:rPr>
              <w:t xml:space="preserve">                     </w:t>
            </w:r>
            <w:r>
              <w:rPr>
                <w:rFonts w:hint="eastAsia" w:eastAsia="仿宋_GB2312"/>
                <w:sz w:val="32"/>
                <w:szCs w:val="32"/>
                <w:highlight w:val="none"/>
                <w:u w:val="single"/>
                <w:lang w:val="en-US" w:eastAsia="zh-CN"/>
              </w:rPr>
              <w:t xml:space="preserve"> </w:t>
            </w:r>
            <w:r>
              <w:rPr>
                <w:rFonts w:eastAsia="仿宋_GB2312"/>
                <w:sz w:val="32"/>
                <w:szCs w:val="32"/>
                <w:highlight w:val="none"/>
                <w:u w:val="single"/>
              </w:rPr>
              <w:t xml:space="preserve">   </w:t>
            </w:r>
          </w:p>
          <w:p w14:paraId="7519755B">
            <w:pPr>
              <w:spacing w:line="480" w:lineRule="auto"/>
              <w:ind w:right="29" w:rightChars="12" w:firstLine="960" w:firstLineChars="300"/>
              <w:rPr>
                <w:rFonts w:hint="default" w:eastAsia="仿宋_GB2312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eastAsia="仿宋_GB2312"/>
                <w:sz w:val="32"/>
                <w:szCs w:val="32"/>
                <w:highlight w:val="none"/>
              </w:rPr>
              <w:t>电子邮箱</w:t>
            </w:r>
            <w:r>
              <w:rPr>
                <w:rFonts w:eastAsia="仿宋_GB2312"/>
                <w:sz w:val="32"/>
                <w:szCs w:val="32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hint="eastAsia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eastAsia="仿宋_GB2312"/>
                <w:sz w:val="28"/>
                <w:szCs w:val="28"/>
                <w:highlight w:val="none"/>
                <w:u w:val="single"/>
              </w:rPr>
              <w:tab/>
            </w:r>
            <w:r>
              <w:rPr>
                <w:rFonts w:hint="eastAsia" w:eastAsia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</w:t>
            </w:r>
          </w:p>
          <w:p w14:paraId="45EDD2E8">
            <w:pPr>
              <w:spacing w:line="480" w:lineRule="auto"/>
              <w:ind w:right="29" w:rightChars="12" w:firstLine="0"/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3139FD9B">
            <w:pPr>
              <w:spacing w:line="480" w:lineRule="auto"/>
              <w:ind w:right="29" w:rightChars="12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highlight w:val="none"/>
                <w:lang w:val="en-US" w:eastAsia="zh-CN"/>
              </w:rPr>
            </w:pPr>
          </w:p>
          <w:p w14:paraId="37B8DA2D">
            <w:pPr>
              <w:spacing w:line="480" w:lineRule="auto"/>
              <w:ind w:right="29" w:rightChars="12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highlight w:val="none"/>
                <w:lang w:val="en-US" w:eastAsia="zh-CN"/>
              </w:rPr>
            </w:pPr>
          </w:p>
          <w:p w14:paraId="7107F6B7">
            <w:pPr>
              <w:spacing w:line="480" w:lineRule="auto"/>
              <w:ind w:right="29" w:rightChars="12"/>
              <w:rPr>
                <w:rFonts w:hint="eastAsia" w:ascii="方正小标宋简体" w:hAnsi="方正小标宋简体" w:eastAsia="方正小标宋简体" w:cs="方正小标宋简体"/>
                <w:sz w:val="32"/>
                <w:szCs w:val="32"/>
                <w:highlight w:val="none"/>
                <w:lang w:val="en-US" w:eastAsia="zh-CN"/>
              </w:rPr>
            </w:pPr>
          </w:p>
          <w:p w14:paraId="7ADCEB8B">
            <w:pPr>
              <w:spacing w:line="480" w:lineRule="auto"/>
              <w:ind w:right="29" w:rightChars="12" w:firstLine="0" w:firstLineChars="0"/>
              <w:rPr>
                <w:rFonts w:ascii="方正小标宋简体" w:hAnsi="方正小标宋简体" w:eastAsia="方正小标宋简体" w:cs="方正小标宋简体"/>
                <w:sz w:val="32"/>
                <w:szCs w:val="32"/>
                <w:highlight w:val="none"/>
              </w:rPr>
            </w:pPr>
          </w:p>
          <w:p w14:paraId="279378F9">
            <w:pPr>
              <w:spacing w:line="480" w:lineRule="auto"/>
              <w:jc w:val="center"/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  <w:lang w:val="en-US" w:eastAsia="zh-CN"/>
              </w:rPr>
              <w:t>202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</w:rPr>
              <w:t>年</w:t>
            </w:r>
            <w:r>
              <w:rPr>
                <w:rFonts w:hint="eastAsia" w:ascii="Times New Roman" w:hAnsi="Times New Roman" w:eastAsia="黑体" w:cs="Times New Roman"/>
                <w:sz w:val="32"/>
                <w:szCs w:val="32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sz w:val="32"/>
                <w:szCs w:val="32"/>
                <w:highlight w:val="none"/>
              </w:rPr>
              <w:t>月</w:t>
            </w:r>
          </w:p>
          <w:p w14:paraId="03EE193F">
            <w:pPr>
              <w:spacing w:line="480" w:lineRule="auto"/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highlight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6"/>
                <w:szCs w:val="36"/>
                <w:highlight w:val="none"/>
              </w:rPr>
              <w:t>填 写 要 求</w:t>
            </w:r>
          </w:p>
          <w:p w14:paraId="7DDDAF3E">
            <w:pPr>
              <w:spacing w:line="480" w:lineRule="auto"/>
              <w:ind w:firstLine="539"/>
              <w:rPr>
                <w:rFonts w:eastAsia="仿宋_GB2312"/>
                <w:sz w:val="28"/>
                <w:szCs w:val="28"/>
                <w:highlight w:val="none"/>
              </w:rPr>
            </w:pPr>
          </w:p>
          <w:p w14:paraId="7BC7B545">
            <w:pPr>
              <w:numPr>
                <w:ilvl w:val="0"/>
                <w:numId w:val="1"/>
              </w:numPr>
              <w:spacing w:line="480" w:lineRule="auto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</w:rPr>
              <w:t>请</w:t>
            </w:r>
            <w:r>
              <w:rPr>
                <w:rFonts w:eastAsia="仿宋_GB2312"/>
                <w:sz w:val="28"/>
                <w:szCs w:val="28"/>
                <w:highlight w:val="none"/>
              </w:rPr>
              <w:t>如实填写各项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内容</w:t>
            </w:r>
            <w:r>
              <w:rPr>
                <w:rFonts w:eastAsia="仿宋_GB2312"/>
                <w:sz w:val="28"/>
                <w:szCs w:val="28"/>
                <w:highlight w:val="none"/>
              </w:rPr>
              <w:t>。</w:t>
            </w:r>
          </w:p>
          <w:p w14:paraId="16D4CCAC">
            <w:pPr>
              <w:numPr>
                <w:ilvl w:val="0"/>
                <w:numId w:val="1"/>
              </w:numPr>
              <w:spacing w:line="480" w:lineRule="auto"/>
              <w:ind w:right="29" w:rightChars="12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在</w:t>
            </w:r>
            <w:r>
              <w:rPr>
                <w:rFonts w:eastAsia="仿宋_GB2312"/>
                <w:sz w:val="28"/>
                <w:szCs w:val="28"/>
                <w:highlight w:val="none"/>
              </w:rPr>
              <w:t>表格文本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填报</w:t>
            </w:r>
            <w:r>
              <w:rPr>
                <w:rFonts w:eastAsia="仿宋_GB2312"/>
                <w:sz w:val="28"/>
                <w:szCs w:val="28"/>
                <w:highlight w:val="none"/>
              </w:rPr>
              <w:t>中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eastAsia="zh-CN"/>
              </w:rPr>
              <w:t>，</w:t>
            </w:r>
            <w:r>
              <w:rPr>
                <w:rFonts w:eastAsia="仿宋_GB2312"/>
                <w:sz w:val="28"/>
                <w:szCs w:val="28"/>
                <w:highlight w:val="none"/>
              </w:rPr>
              <w:t>外文名词第一次出现时，要写清全称和缩写，再次出现时可以使用缩写。</w:t>
            </w:r>
          </w:p>
          <w:p w14:paraId="2303A89D">
            <w:pPr>
              <w:numPr>
                <w:ilvl w:val="0"/>
                <w:numId w:val="1"/>
              </w:numPr>
              <w:spacing w:line="480" w:lineRule="auto"/>
              <w:ind w:right="29" w:rightChars="12"/>
              <w:rPr>
                <w:rFonts w:eastAsia="仿宋_GB2312"/>
                <w:sz w:val="28"/>
                <w:szCs w:val="28"/>
                <w:highlight w:val="none"/>
              </w:rPr>
            </w:pPr>
            <w:r>
              <w:rPr>
                <w:rFonts w:eastAsia="仿宋_GB2312"/>
                <w:sz w:val="28"/>
                <w:szCs w:val="28"/>
                <w:highlight w:val="none"/>
              </w:rPr>
              <w:t>涉密内容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和</w:t>
            </w:r>
            <w:r>
              <w:rPr>
                <w:rFonts w:eastAsia="仿宋_GB2312"/>
                <w:sz w:val="28"/>
                <w:szCs w:val="28"/>
                <w:highlight w:val="none"/>
              </w:rPr>
              <w:t>有可能涉密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的内容</w:t>
            </w:r>
            <w:r>
              <w:rPr>
                <w:rFonts w:eastAsia="仿宋_GB2312"/>
                <w:sz w:val="28"/>
                <w:szCs w:val="28"/>
                <w:highlight w:val="none"/>
              </w:rPr>
              <w:t>不填写，不宜大范围公开的内容，请</w:t>
            </w:r>
            <w:r>
              <w:rPr>
                <w:rFonts w:hint="eastAsia" w:eastAsia="仿宋_GB2312"/>
                <w:sz w:val="28"/>
                <w:szCs w:val="28"/>
                <w:highlight w:val="none"/>
              </w:rPr>
              <w:t>慎重考虑是否</w:t>
            </w:r>
            <w:r>
              <w:rPr>
                <w:rFonts w:hint="eastAsia" w:eastAsia="仿宋_GB2312"/>
                <w:sz w:val="28"/>
                <w:szCs w:val="28"/>
                <w:highlight w:val="none"/>
                <w:lang w:val="en-US" w:eastAsia="zh-CN"/>
              </w:rPr>
              <w:t>推荐</w:t>
            </w:r>
            <w:r>
              <w:rPr>
                <w:rFonts w:eastAsia="仿宋_GB2312"/>
                <w:sz w:val="28"/>
                <w:szCs w:val="28"/>
                <w:highlight w:val="none"/>
              </w:rPr>
              <w:t>。</w:t>
            </w:r>
          </w:p>
          <w:p w14:paraId="0DCDBAF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6CF67DC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3734ED5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4812B7A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06040B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1FE76DE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7743106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7BED388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35BC841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6477C11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7A8634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693A5E9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tabs>
                <w:tab w:val="left" w:pos="125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auto"/>
              <w:ind w:left="1259" w:leftChars="0" w:right="29" w:rightChars="12" w:hanging="720" w:firstLineChars="0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highlight w:val="none"/>
              </w:rPr>
            </w:pPr>
          </w:p>
          <w:p w14:paraId="4E6C0D76">
            <w:pPr>
              <w:spacing w:line="480" w:lineRule="auto"/>
              <w:ind w:right="29" w:rightChars="12"/>
              <w:rPr>
                <w:rFonts w:hint="default"/>
                <w:highlight w:val="none"/>
                <w:lang w:val="en-US" w:eastAsia="zh-CN"/>
              </w:rPr>
            </w:pPr>
          </w:p>
        </w:tc>
      </w:tr>
    </w:tbl>
    <w:p w14:paraId="4E8B1C8D">
      <w:pPr>
        <w:pStyle w:val="5"/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</w:rPr>
        <w:t>基本信息</w:t>
      </w:r>
    </w:p>
    <w:tbl>
      <w:tblPr>
        <w:tblStyle w:val="11"/>
        <w:tblpPr w:leftFromText="180" w:rightFromText="180" w:vertAnchor="text" w:horzAnchor="page" w:tblpX="1635" w:tblpY="375"/>
        <w:tblOverlap w:val="never"/>
        <w:tblW w:w="87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96"/>
        <w:gridCol w:w="2440"/>
        <w:gridCol w:w="1730"/>
        <w:gridCol w:w="1754"/>
      </w:tblGrid>
      <w:tr w14:paraId="5A5176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7072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基地名称</w:t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8B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CF59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6981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基地地址</w:t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2B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B2925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AD9F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开放时间</w:t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02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35435E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80EFA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基地联系人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CE64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01BD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6CAB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1A6B8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0E3E6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合作单位</w:t>
            </w:r>
            <w:r>
              <w:rPr>
                <w:rStyle w:val="15"/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footnoteReference w:id="0"/>
            </w: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（如有）</w:t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60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44394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A796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合作单位联系人</w:t>
            </w:r>
          </w:p>
        </w:tc>
        <w:tc>
          <w:tcPr>
            <w:tcW w:w="2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6B7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7F6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17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AFA8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73B7B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EB26A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内容类型</w:t>
            </w:r>
            <w:r>
              <w:rPr>
                <w:rStyle w:val="15"/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footnoteReference w:id="1"/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263B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607A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AFEE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活动具体形式</w:t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5C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6634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BB15B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容纳人数</w:t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194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  <w:tr w14:paraId="0233D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87333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center"/>
              <w:textAlignment w:val="auto"/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  <w:t>双（多）语讲解服务</w:t>
            </w:r>
          </w:p>
        </w:tc>
        <w:tc>
          <w:tcPr>
            <w:tcW w:w="592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55F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78654C02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</w:p>
    <w:p w14:paraId="38D26DDC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rFonts w:hint="default" w:ascii="黑体" w:hAnsi="黑体" w:eastAsia="黑体" w:cs="黑体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二、基地简介</w:t>
      </w:r>
    </w:p>
    <w:tbl>
      <w:tblPr>
        <w:tblStyle w:val="1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45AD87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</w:trPr>
        <w:tc>
          <w:tcPr>
            <w:tcW w:w="8720" w:type="dxa"/>
          </w:tcPr>
          <w:p w14:paraId="00D6EF7C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简要介绍基地概况、组织架构、目标宗旨、工作团队、主要活动等。限500字以内。</w:t>
            </w:r>
          </w:p>
          <w:p w14:paraId="1B343E35">
            <w:pPr>
              <w:pStyle w:val="5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25544FC8">
            <w:pPr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4C4CCA2F">
            <w:pPr>
              <w:pStyle w:val="5"/>
              <w:rPr>
                <w:rFonts w:hint="default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E25DF09">
            <w:pPr>
              <w:rPr>
                <w:rFonts w:hint="default"/>
                <w:highlight w:val="none"/>
                <w:lang w:val="en-US" w:eastAsia="zh-CN"/>
              </w:rPr>
            </w:pPr>
          </w:p>
          <w:p w14:paraId="72814F68">
            <w:pPr>
              <w:rPr>
                <w:rFonts w:hint="default"/>
                <w:highlight w:val="none"/>
                <w:lang w:val="en-US" w:eastAsia="zh-CN"/>
              </w:rPr>
            </w:pPr>
          </w:p>
        </w:tc>
      </w:tr>
    </w:tbl>
    <w:p w14:paraId="3617AC39">
      <w:pPr>
        <w:pStyle w:val="5"/>
        <w:rPr>
          <w:rFonts w:hint="default"/>
          <w:highlight w:val="none"/>
          <w:lang w:val="en-US" w:eastAsia="zh-CN"/>
        </w:rPr>
      </w:pPr>
    </w:p>
    <w:p w14:paraId="4067DE94">
      <w:pPr>
        <w:numPr>
          <w:ilvl w:val="0"/>
          <w:numId w:val="3"/>
        </w:numPr>
        <w:adjustRightInd w:val="0"/>
        <w:snapToGrid w:val="0"/>
        <w:spacing w:line="600" w:lineRule="exact"/>
        <w:ind w:left="0" w:leftChars="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val="en-US" w:eastAsia="zh-CN"/>
        </w:rPr>
        <w:t>工作基础</w:t>
      </w:r>
    </w:p>
    <w:tbl>
      <w:tblPr>
        <w:tblStyle w:val="1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7E1620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6" w:hRule="atLeast"/>
        </w:trPr>
        <w:tc>
          <w:tcPr>
            <w:tcW w:w="8720" w:type="dxa"/>
          </w:tcPr>
          <w:p w14:paraId="65AE835A">
            <w:pPr>
              <w:numPr>
                <w:ilvl w:val="0"/>
                <w:numId w:val="0"/>
              </w:numPr>
              <w:adjustRightInd w:val="0"/>
              <w:snapToGrid w:val="0"/>
              <w:spacing w:line="240" w:lineRule="auto"/>
              <w:jc w:val="both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简要介绍规章制度和保障机制措施、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与申报高校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建立长效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合作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机制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、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风险防范机制，列举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已形成较大社会影响力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的品牌活动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等。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限500字以内。</w:t>
            </w:r>
          </w:p>
          <w:p w14:paraId="04B6E675">
            <w:pPr>
              <w:numPr>
                <w:ilvl w:val="0"/>
                <w:numId w:val="0"/>
              </w:numPr>
              <w:adjustRightInd w:val="0"/>
              <w:snapToGrid w:val="0"/>
              <w:spacing w:line="600" w:lineRule="exact"/>
              <w:jc w:val="both"/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38B73992">
            <w:pPr>
              <w:pStyle w:val="5"/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57BEB960">
            <w:pPr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7218126C">
            <w:pPr>
              <w:pStyle w:val="5"/>
              <w:rPr>
                <w:rFonts w:hint="eastAsia" w:ascii="Times New Roman" w:hAnsi="Times New Roman" w:eastAsia="仿宋_GB2312" w:cs="Times New Roman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  <w:p w14:paraId="099B19DE">
            <w:pPr>
              <w:rPr>
                <w:rFonts w:hint="eastAsia"/>
                <w:highlight w:val="none"/>
                <w:lang w:val="en-US" w:eastAsia="zh-CN"/>
              </w:rPr>
            </w:pPr>
          </w:p>
        </w:tc>
      </w:tr>
    </w:tbl>
    <w:p w14:paraId="292A8BC7">
      <w:pPr>
        <w:numPr>
          <w:ilvl w:val="0"/>
          <w:numId w:val="0"/>
        </w:numPr>
        <w:adjustRightInd w:val="0"/>
        <w:snapToGrid w:val="0"/>
        <w:spacing w:line="600" w:lineRule="exact"/>
        <w:ind w:left="0" w:leftChars="0"/>
        <w:jc w:val="both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3A66A089">
      <w:pPr>
        <w:numPr>
          <w:ilvl w:val="-1"/>
          <w:numId w:val="0"/>
        </w:numPr>
        <w:adjustRightInd w:val="0"/>
        <w:snapToGrid w:val="0"/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四、国际交流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能力</w:t>
      </w:r>
    </w:p>
    <w:tbl>
      <w:tblPr>
        <w:tblStyle w:val="1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220C6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9" w:hRule="atLeast"/>
        </w:trPr>
        <w:tc>
          <w:tcPr>
            <w:tcW w:w="8720" w:type="dxa"/>
          </w:tcPr>
          <w:p w14:paraId="2D322446">
            <w:pPr>
              <w:keepNext w:val="0"/>
              <w:keepLines w:val="0"/>
              <w:pageBreakBefore w:val="0"/>
              <w:widowControl w:val="0"/>
              <w:numPr>
                <w:ilvl w:val="-1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left="0" w:leftChars="0" w:firstLine="0" w:firstLineChars="0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简要介绍组织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大型外事活动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中外青少年社会实践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等方面具备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的条件、经验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和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能力，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如专业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团队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环境场所、设备设施、配套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语言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服务、安全保障措施、国际传播能力等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限500字以内。</w:t>
            </w:r>
          </w:p>
          <w:p w14:paraId="23307862">
            <w:pPr>
              <w:pStyle w:val="5"/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00073C16">
            <w:pP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0426FE6C">
            <w:pPr>
              <w:pStyle w:val="5"/>
              <w:rPr>
                <w:rFonts w:hint="eastAsia"/>
                <w:highlight w:val="none"/>
                <w:lang w:val="en-US" w:eastAsia="zh-CN"/>
              </w:rPr>
            </w:pPr>
          </w:p>
        </w:tc>
      </w:tr>
    </w:tbl>
    <w:p w14:paraId="6C34DA3A">
      <w:pPr>
        <w:numPr>
          <w:ilvl w:val="-1"/>
          <w:numId w:val="0"/>
        </w:numPr>
        <w:adjustRightInd w:val="0"/>
        <w:snapToGrid w:val="0"/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</w:p>
    <w:p w14:paraId="4E368195">
      <w:pPr>
        <w:numPr>
          <w:ilvl w:val="-1"/>
          <w:numId w:val="0"/>
        </w:numPr>
        <w:adjustRightInd w:val="0"/>
        <w:snapToGrid w:val="0"/>
        <w:spacing w:line="600" w:lineRule="exact"/>
        <w:ind w:left="0" w:leftChars="0"/>
        <w:jc w:val="both"/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val="en-US" w:eastAsia="zh-CN"/>
        </w:rPr>
        <w:t>五、优势特色</w:t>
      </w:r>
    </w:p>
    <w:tbl>
      <w:tblPr>
        <w:tblStyle w:val="1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664293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6" w:hRule="atLeast"/>
        </w:trPr>
        <w:tc>
          <w:tcPr>
            <w:tcW w:w="8720" w:type="dxa"/>
          </w:tcPr>
          <w:p w14:paraId="019985F3">
            <w:pPr>
              <w:numPr>
                <w:ilvl w:val="-1"/>
                <w:numId w:val="0"/>
              </w:numPr>
              <w:adjustRightInd w:val="0"/>
              <w:snapToGrid w:val="0"/>
              <w:spacing w:line="240" w:lineRule="auto"/>
              <w:jc w:val="both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简要介绍基地活动的特色亮点和比较优势；是否充分挖掘所在地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特色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在全国范围内形成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eastAsia="zh-CN"/>
              </w:rPr>
              <w:t>差异化</w:t>
            </w:r>
            <w:r>
              <w:rPr>
                <w:rFonts w:hint="eastAsia" w:eastAsia="仿宋_GB2312" w:cs="Times New Roman"/>
                <w:sz w:val="24"/>
                <w:szCs w:val="24"/>
                <w:highlight w:val="none"/>
                <w:lang w:val="en-US" w:eastAsia="zh-CN"/>
              </w:rPr>
              <w:t>发展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</w:rPr>
              <w:t>。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  <w:t>限300字以内。</w:t>
            </w:r>
          </w:p>
          <w:p w14:paraId="0852EAA4">
            <w:pPr>
              <w:pStyle w:val="5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0A66915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6802E06">
            <w:pPr>
              <w:pStyle w:val="5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48E934BF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0EF667A">
            <w:pPr>
              <w:pStyle w:val="5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536EF48">
            <w:pP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276F687E">
            <w:pPr>
              <w:pStyle w:val="5"/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7201826F">
            <w:pPr>
              <w:rPr>
                <w:rFonts w:hint="default"/>
                <w:highlight w:val="none"/>
                <w:lang w:val="en-US" w:eastAsia="zh-CN"/>
              </w:rPr>
            </w:pPr>
          </w:p>
        </w:tc>
      </w:tr>
    </w:tbl>
    <w:p w14:paraId="1F296C58">
      <w:pPr>
        <w:numPr>
          <w:ilvl w:val="-1"/>
          <w:numId w:val="0"/>
        </w:numPr>
        <w:adjustRightInd w:val="0"/>
        <w:snapToGrid w:val="0"/>
        <w:spacing w:line="60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</w:p>
    <w:p w14:paraId="4E5C7FEA">
      <w:pPr>
        <w:numPr>
          <w:ilvl w:val="-1"/>
          <w:numId w:val="0"/>
        </w:numPr>
        <w:adjustRightInd w:val="0"/>
        <w:snapToGrid w:val="0"/>
        <w:spacing w:line="600" w:lineRule="exact"/>
        <w:jc w:val="both"/>
        <w:rPr>
          <w:rFonts w:hint="default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vertAlign w:val="baseline"/>
          <w:lang w:val="en-US" w:eastAsia="zh-CN"/>
        </w:rPr>
        <w:t>六、其他信息及支撑材料</w:t>
      </w:r>
    </w:p>
    <w:tbl>
      <w:tblPr>
        <w:tblStyle w:val="11"/>
        <w:tblW w:w="87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0"/>
      </w:tblGrid>
      <w:tr w14:paraId="00031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9" w:hRule="atLeast"/>
        </w:trPr>
        <w:tc>
          <w:tcPr>
            <w:tcW w:w="8720" w:type="dxa"/>
          </w:tcPr>
          <w:p w14:paraId="0D51D2AE">
            <w:pPr>
              <w:pStyle w:val="5"/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05F37B5B">
            <w:pPr>
              <w:pStyle w:val="5"/>
              <w:numPr>
                <w:ilvl w:val="0"/>
                <w:numId w:val="4"/>
              </w:numP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u w:val="none"/>
                <w:vertAlign w:val="baseline"/>
                <w:lang w:val="en-US" w:eastAsia="zh-CN"/>
              </w:rPr>
              <w:t>宣介视频：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首页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呈现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基地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基础信息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后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介绍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基地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概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况并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重点突出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基地特色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结束页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</w:rPr>
              <w:t>一句话描述基地亮点或推广价值。整体视频不超过1分钟，MP4格式，清晰度不低于720P。</w:t>
            </w:r>
          </w:p>
          <w:p w14:paraId="4B629E15">
            <w:pPr>
              <w:pStyle w:val="5"/>
              <w:numPr>
                <w:ilvl w:val="0"/>
                <w:numId w:val="4"/>
              </w:numPr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其他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需要补充的信息和支撑材料，包括照片（除word随文提供外，需另附高清图片文件）、其他视频、新闻报道等。</w:t>
            </w:r>
          </w:p>
          <w:p w14:paraId="79E6F92D">
            <w:pPr>
              <w:pStyle w:val="5"/>
              <w:numPr>
                <w:ilvl w:val="-1"/>
                <w:numId w:val="0"/>
              </w:numPr>
              <w:ind w:firstLine="0" w:firstLineChars="0"/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1F4F7B95">
            <w:pPr>
              <w:pStyle w:val="5"/>
              <w:numPr>
                <w:ilvl w:val="-1"/>
                <w:numId w:val="0"/>
              </w:numPr>
              <w:ind w:firstLine="0" w:firstLineChars="0"/>
              <w:rPr>
                <w:rFonts w:hint="default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  <w:t>注：以上两项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电子版支撑材料，以“XXX学校-基地”命名建立文件夹，随该表电子版（盖章扫描pdf版、原始word版）存至U盘报送。</w:t>
            </w:r>
          </w:p>
          <w:p w14:paraId="434223C8">
            <w:pPr>
              <w:pStyle w:val="5"/>
              <w:numPr>
                <w:ilvl w:val="-1"/>
                <w:numId w:val="0"/>
              </w:numPr>
              <w:rPr>
                <w:rFonts w:hint="eastAsia" w:ascii="Times New Roman" w:hAnsi="Times New Roman" w:eastAsia="仿宋_GB2312" w:cs="Times New Roman"/>
                <w:b w:val="0"/>
                <w:bCs w:val="0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</w:p>
          <w:p w14:paraId="3DA4C1B5">
            <w:pPr>
              <w:rPr>
                <w:rFonts w:hint="eastAsia" w:ascii="Times New Roman" w:hAnsi="Times New Roman" w:eastAsia="仿宋_GB2312" w:cs="Times New Roman"/>
                <w:b w:val="0"/>
                <w:bCs w:val="0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</w:p>
          <w:p w14:paraId="4646C14B">
            <w:pPr>
              <w:pStyle w:val="5"/>
              <w:rPr>
                <w:rFonts w:hint="eastAsia"/>
                <w:highlight w:val="none"/>
                <w:lang w:val="en-US" w:eastAsia="zh-CN"/>
              </w:rPr>
            </w:pPr>
          </w:p>
          <w:p w14:paraId="664B9C8F">
            <w:pPr>
              <w:rPr>
                <w:rFonts w:hint="eastAsia"/>
                <w:highlight w:val="none"/>
                <w:lang w:val="en-US" w:eastAsia="zh-CN"/>
              </w:rPr>
            </w:pPr>
          </w:p>
        </w:tc>
      </w:tr>
    </w:tbl>
    <w:p w14:paraId="4F78CC5F">
      <w:pPr>
        <w:pStyle w:val="5"/>
        <w:rPr>
          <w:rFonts w:hint="eastAsia" w:ascii="Times New Roman" w:hAnsi="Times New Roman" w:eastAsia="仿宋_GB2312" w:cs="Times New Roman"/>
          <w:b w:val="0"/>
          <w:bCs w:val="0"/>
          <w:sz w:val="28"/>
          <w:szCs w:val="28"/>
          <w:highlight w:val="none"/>
          <w:vertAlign w:val="baseline"/>
          <w:lang w:val="en-US" w:eastAsia="zh-CN"/>
        </w:rPr>
      </w:pPr>
    </w:p>
    <w:p w14:paraId="5A2F8B5A">
      <w:pPr>
        <w:jc w:val="left"/>
        <w:rPr>
          <w:rFonts w:ascii="黑体" w:hAnsi="黑体" w:eastAsia="黑体"/>
          <w:sz w:val="32"/>
          <w:szCs w:val="32"/>
          <w:highlight w:val="none"/>
        </w:rPr>
      </w:pP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七</w:t>
      </w:r>
      <w:r>
        <w:rPr>
          <w:rFonts w:hint="eastAsia" w:ascii="黑体" w:hAnsi="黑体" w:eastAsia="黑体"/>
          <w:sz w:val="32"/>
          <w:szCs w:val="32"/>
          <w:highlight w:val="none"/>
        </w:rPr>
        <w:t>、</w:t>
      </w:r>
      <w:r>
        <w:rPr>
          <w:rFonts w:hint="eastAsia" w:ascii="黑体" w:hAnsi="黑体" w:eastAsia="黑体"/>
          <w:sz w:val="32"/>
          <w:szCs w:val="32"/>
          <w:highlight w:val="none"/>
          <w:lang w:val="en-US" w:eastAsia="zh-CN"/>
        </w:rPr>
        <w:t>申报单位</w:t>
      </w:r>
      <w:r>
        <w:rPr>
          <w:rFonts w:ascii="黑体" w:hAnsi="黑体" w:eastAsia="黑体"/>
          <w:sz w:val="32"/>
          <w:szCs w:val="32"/>
          <w:highlight w:val="none"/>
        </w:rPr>
        <w:t>意见</w:t>
      </w:r>
    </w:p>
    <w:tbl>
      <w:tblPr>
        <w:tblStyle w:val="10"/>
        <w:tblW w:w="87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66"/>
      </w:tblGrid>
      <w:tr w14:paraId="65E4F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6" w:hRule="atLeast"/>
          <w:jc w:val="center"/>
        </w:trPr>
        <w:tc>
          <w:tcPr>
            <w:tcW w:w="8766" w:type="dxa"/>
            <w:noWrap w:val="0"/>
            <w:vAlign w:val="bottom"/>
          </w:tcPr>
          <w:p w14:paraId="077C7F52">
            <w:pPr>
              <w:ind w:left="0" w:firstLine="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01DFFB5B">
            <w:pPr>
              <w:pStyle w:val="18"/>
              <w:ind w:firstLine="560" w:firstLineChars="200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经校内审核，以上申报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  <w:t>内容及申报材料无危害国家安全、涉密及其他不适宜公开传播的内容，导向正确，</w:t>
            </w:r>
            <w:bookmarkStart w:id="0" w:name="OLE_LINK3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  <w:t>在意识形态、民族宗教、领土国界等关键问题上无偏差，在知识产权方面无争议</w:t>
            </w:r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  <w:t>。该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  <w:lang w:val="en-US" w:eastAsia="zh-CN"/>
              </w:rPr>
              <w:t>基地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highlight w:val="none"/>
              </w:rPr>
              <w:t>负责人及成员遵纪守法，无违法违纪行为等问题，五年内未出现过重大事故。</w:t>
            </w:r>
          </w:p>
          <w:p w14:paraId="7BF17B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left="0" w:leftChars="0" w:firstLine="560" w:firstLineChars="200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sz w:val="28"/>
                <w:szCs w:val="28"/>
                <w:highlight w:val="none"/>
                <w:lang w:val="en-US"/>
              </w:rPr>
              <w:t>本单位承诺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以上填报内容真实、准确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  <w:t>。同意将基地统一纳入来华留学生“了解中国”基地资源库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。</w:t>
            </w:r>
          </w:p>
          <w:p w14:paraId="2ADF3F80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lang w:val="en-US" w:eastAsia="zh-CN"/>
              </w:rPr>
            </w:pPr>
          </w:p>
          <w:p w14:paraId="4BB55124">
            <w:pPr>
              <w:ind w:firstLine="560" w:firstLineChars="200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411171C8">
            <w:pPr>
              <w:ind w:left="176" w:firstLine="4808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负责人签字：</w:t>
            </w:r>
          </w:p>
          <w:p w14:paraId="4AA26731">
            <w:pPr>
              <w:ind w:left="176" w:firstLine="4808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（单位公章）</w:t>
            </w:r>
          </w:p>
          <w:p w14:paraId="7F14CE93">
            <w:pPr>
              <w:ind w:left="176" w:firstLine="4808"/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年    月   日</w:t>
            </w:r>
          </w:p>
        </w:tc>
      </w:tr>
    </w:tbl>
    <w:p w14:paraId="5CF212D3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afterLines="0" w:line="600" w:lineRule="exact"/>
        <w:ind w:left="0" w:leftChars="0" w:firstLine="0" w:firstLineChars="0"/>
        <w:textAlignment w:val="auto"/>
        <w:rPr>
          <w:rFonts w:hint="default"/>
          <w:highlight w:val="none"/>
          <w:lang w:val="en-US" w:eastAsia="zh-CN"/>
        </w:rPr>
      </w:pPr>
    </w:p>
    <w:sectPr>
      <w:headerReference r:id="rId4" w:type="default"/>
      <w:footerReference r:id="rId5" w:type="default"/>
      <w:footnotePr>
        <w:numFmt w:val="decimal"/>
        <w:numRestart w:val="eachSect"/>
      </w:footnotePr>
      <w:pgSz w:w="11906" w:h="16838"/>
      <w:pgMar w:top="1701" w:right="1701" w:bottom="1701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9E78C3-FAC8-4AD2-867F-92B9F1C453E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280E80D7-D096-4D03-B0B9-ADDEDC5B517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41F9DA">
    <w:pPr>
      <w:pStyle w:val="5"/>
    </w:pPr>
    <w:bookmarkStart w:id="1" w:name="_GoBack"/>
    <w:bookmarkEnd w:id="1"/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CE3F23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CE3F23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r>
        <w:separator/>
      </w:r>
    </w:p>
  </w:footnote>
  <w:footnote w:type="continuationSeparator" w:id="5">
    <w:p>
      <w:r>
        <w:continuationSeparator/>
      </w:r>
    </w:p>
  </w:footnote>
  <w:footnote w:id="0">
    <w:p w14:paraId="3F77E6DC">
      <w:pPr>
        <w:pStyle w:val="7"/>
        <w:snapToGrid w:val="0"/>
      </w:pPr>
      <w:r>
        <w:rPr>
          <w:rStyle w:val="15"/>
        </w:rPr>
        <w:footnoteRef/>
      </w:r>
      <w:r>
        <w:t xml:space="preserve"> </w:t>
      </w:r>
      <w:r>
        <w:rPr>
          <w:rFonts w:hint="eastAsia"/>
        </w:rPr>
        <w:t>包括但不限于文物保护单位、博物馆、科普教育基地、企业、社区、村镇、志愿服务队、中小学</w:t>
      </w:r>
      <w:r>
        <w:rPr>
          <w:rFonts w:hint="eastAsia"/>
          <w:lang w:val="en-US" w:eastAsia="zh-CN"/>
        </w:rPr>
        <w:t>等</w:t>
      </w:r>
      <w:r>
        <w:rPr>
          <w:rFonts w:hint="eastAsia"/>
          <w:lang w:eastAsia="zh-CN"/>
        </w:rPr>
        <w:t>，</w:t>
      </w:r>
      <w:r>
        <w:rPr>
          <w:rFonts w:hint="eastAsia"/>
          <w:lang w:val="en-US" w:eastAsia="zh-CN"/>
        </w:rPr>
        <w:t>其他请具体写明。</w:t>
      </w:r>
    </w:p>
  </w:footnote>
  <w:footnote w:id="1">
    <w:p w14:paraId="1AC83EC6">
      <w:pPr>
        <w:pStyle w:val="7"/>
        <w:snapToGrid w:val="0"/>
      </w:pPr>
      <w:r>
        <w:rPr>
          <w:rStyle w:val="15"/>
        </w:rPr>
        <w:footnoteRef/>
      </w:r>
      <w:r>
        <w:t xml:space="preserve"> </w:t>
      </w:r>
      <w:r>
        <w:rPr>
          <w:rFonts w:hint="eastAsia"/>
          <w:lang w:val="en-US" w:eastAsia="zh-CN"/>
        </w:rPr>
        <w:t>包括但不限于中国道路、历史文化、民族特色、科学技术、美育浸润、数字化应用、创新创业、乡村振兴、生态保护、防灾减灾等，其他请具体写明。如涉及多个领域，</w:t>
      </w:r>
      <w:r>
        <w:rPr>
          <w:rFonts w:hint="eastAsia"/>
          <w:b/>
          <w:bCs/>
          <w:lang w:val="en-US" w:eastAsia="zh-CN"/>
        </w:rPr>
        <w:t>选取最突出的1-3项</w:t>
      </w:r>
      <w:r>
        <w:rPr>
          <w:rFonts w:hint="eastAsia"/>
          <w:lang w:val="en-US" w:eastAsia="zh-CN"/>
        </w:rPr>
        <w:t>。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B27B4"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541FB8"/>
    <w:multiLevelType w:val="singleLevel"/>
    <w:tmpl w:val="A3541FB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A9FB765B"/>
    <w:multiLevelType w:val="singleLevel"/>
    <w:tmpl w:val="A9FB765B"/>
    <w:lvl w:ilvl="0" w:tentative="0">
      <w:start w:val="1"/>
      <w:numFmt w:val="decimal"/>
      <w:suff w:val="space"/>
      <w:lvlText w:val="%1."/>
      <w:lvlJc w:val="left"/>
    </w:lvl>
  </w:abstractNum>
  <w:abstractNum w:abstractNumId="2">
    <w:nsid w:val="C263A79B"/>
    <w:multiLevelType w:val="multilevel"/>
    <w:tmpl w:val="C263A79B"/>
    <w:lvl w:ilvl="0" w:tentative="0">
      <w:start w:val="1"/>
      <w:numFmt w:val="japaneseCounting"/>
      <w:lvlText w:val="%1、"/>
      <w:lvlJc w:val="left"/>
      <w:pPr>
        <w:tabs>
          <w:tab w:val="left" w:pos="1259"/>
        </w:tabs>
        <w:ind w:left="1259" w:hanging="720"/>
      </w:pPr>
      <w:rPr>
        <w:rFonts w:hint="eastAsia"/>
      </w:rPr>
    </w:lvl>
    <w:lvl w:ilvl="1" w:tentative="0">
      <w:start w:val="1"/>
      <w:numFmt w:val="decimal"/>
      <w:lvlText w:val="%2．"/>
      <w:lvlJc w:val="left"/>
      <w:pPr>
        <w:tabs>
          <w:tab w:val="left" w:pos="1679"/>
        </w:tabs>
        <w:ind w:left="1679" w:hanging="7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799"/>
        </w:tabs>
        <w:ind w:left="1799" w:hanging="420"/>
      </w:pPr>
    </w:lvl>
    <w:lvl w:ilvl="3" w:tentative="0">
      <w:start w:val="1"/>
      <w:numFmt w:val="decimal"/>
      <w:lvlText w:val="%4."/>
      <w:lvlJc w:val="left"/>
      <w:pPr>
        <w:tabs>
          <w:tab w:val="left" w:pos="2219"/>
        </w:tabs>
        <w:ind w:left="2219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39"/>
        </w:tabs>
        <w:ind w:left="2639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59"/>
        </w:tabs>
        <w:ind w:left="3059" w:hanging="420"/>
      </w:pPr>
    </w:lvl>
    <w:lvl w:ilvl="6" w:tentative="0">
      <w:start w:val="1"/>
      <w:numFmt w:val="decimal"/>
      <w:lvlText w:val="%7."/>
      <w:lvlJc w:val="left"/>
      <w:pPr>
        <w:tabs>
          <w:tab w:val="left" w:pos="3479"/>
        </w:tabs>
        <w:ind w:left="3479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899"/>
        </w:tabs>
        <w:ind w:left="3899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19"/>
        </w:tabs>
        <w:ind w:left="4319" w:hanging="420"/>
      </w:pPr>
    </w:lvl>
  </w:abstractNum>
  <w:abstractNum w:abstractNumId="3">
    <w:nsid w:val="39290B47"/>
    <w:multiLevelType w:val="singleLevel"/>
    <w:tmpl w:val="39290B4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64"/>
  <w:displayHorizontalDrawingGridEvery w:val="1"/>
  <w:displayVerticalDrawingGridEvery w:val="1"/>
  <w:noPunctuationKerning w:val="1"/>
  <w:characterSpacingControl w:val="compressPunctuation"/>
  <w:footnotePr>
    <w:numRestart w:val="eachSect"/>
    <w:footnote w:id="4"/>
    <w:footnote w:id="5"/>
  </w:foot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mOWYyZmZhZjYwZjUwZmY3OWFkMzZkNDM3ZTRjZTAifQ=="/>
  </w:docVars>
  <w:rsids>
    <w:rsidRoot w:val="00000000"/>
    <w:rsid w:val="00370E64"/>
    <w:rsid w:val="003D1B79"/>
    <w:rsid w:val="00460208"/>
    <w:rsid w:val="008F78A5"/>
    <w:rsid w:val="009E0200"/>
    <w:rsid w:val="00F97E5D"/>
    <w:rsid w:val="012D2227"/>
    <w:rsid w:val="01574439"/>
    <w:rsid w:val="017340BE"/>
    <w:rsid w:val="019851E3"/>
    <w:rsid w:val="01C850EA"/>
    <w:rsid w:val="02081615"/>
    <w:rsid w:val="024F5268"/>
    <w:rsid w:val="02746F73"/>
    <w:rsid w:val="02B45855"/>
    <w:rsid w:val="030641D7"/>
    <w:rsid w:val="030E62D7"/>
    <w:rsid w:val="03370C3A"/>
    <w:rsid w:val="03FF04C0"/>
    <w:rsid w:val="040260BB"/>
    <w:rsid w:val="045C4472"/>
    <w:rsid w:val="0477351A"/>
    <w:rsid w:val="04780ECF"/>
    <w:rsid w:val="04E439ED"/>
    <w:rsid w:val="05007A94"/>
    <w:rsid w:val="05212EE5"/>
    <w:rsid w:val="052E0B4A"/>
    <w:rsid w:val="053D7778"/>
    <w:rsid w:val="057A65D8"/>
    <w:rsid w:val="059A2C10"/>
    <w:rsid w:val="05AA4795"/>
    <w:rsid w:val="05EC4910"/>
    <w:rsid w:val="0659794D"/>
    <w:rsid w:val="067A5269"/>
    <w:rsid w:val="06B97A5C"/>
    <w:rsid w:val="06D12A01"/>
    <w:rsid w:val="06F04422"/>
    <w:rsid w:val="07057950"/>
    <w:rsid w:val="073B6DB7"/>
    <w:rsid w:val="07465A47"/>
    <w:rsid w:val="074E1C95"/>
    <w:rsid w:val="077433C6"/>
    <w:rsid w:val="07A24079"/>
    <w:rsid w:val="07AF6E7A"/>
    <w:rsid w:val="08100312"/>
    <w:rsid w:val="081C52FF"/>
    <w:rsid w:val="085D6037"/>
    <w:rsid w:val="08647373"/>
    <w:rsid w:val="08ED4F0E"/>
    <w:rsid w:val="092A3763"/>
    <w:rsid w:val="097827E8"/>
    <w:rsid w:val="09881B48"/>
    <w:rsid w:val="09A757CF"/>
    <w:rsid w:val="09E43EB2"/>
    <w:rsid w:val="0A1510C0"/>
    <w:rsid w:val="0A751EEC"/>
    <w:rsid w:val="0A770ABC"/>
    <w:rsid w:val="0A8121F8"/>
    <w:rsid w:val="0AF049F1"/>
    <w:rsid w:val="0B0E67DC"/>
    <w:rsid w:val="0B120C74"/>
    <w:rsid w:val="0B344CAC"/>
    <w:rsid w:val="0BA92DF2"/>
    <w:rsid w:val="0BFB382B"/>
    <w:rsid w:val="0C171A40"/>
    <w:rsid w:val="0C1A45E2"/>
    <w:rsid w:val="0C3F2D6D"/>
    <w:rsid w:val="0C3F4260"/>
    <w:rsid w:val="0C64550A"/>
    <w:rsid w:val="0C9066CF"/>
    <w:rsid w:val="0CEF284B"/>
    <w:rsid w:val="0CFC28B3"/>
    <w:rsid w:val="0D452EDA"/>
    <w:rsid w:val="0D574F8A"/>
    <w:rsid w:val="0DCC16F4"/>
    <w:rsid w:val="0E0333FF"/>
    <w:rsid w:val="0E346ECD"/>
    <w:rsid w:val="0E711C4E"/>
    <w:rsid w:val="0E975183"/>
    <w:rsid w:val="0F023B20"/>
    <w:rsid w:val="0F0B7D07"/>
    <w:rsid w:val="0F9E6D40"/>
    <w:rsid w:val="0FFF66A8"/>
    <w:rsid w:val="1008046B"/>
    <w:rsid w:val="10197D63"/>
    <w:rsid w:val="10372491"/>
    <w:rsid w:val="10B10ED7"/>
    <w:rsid w:val="11801DEC"/>
    <w:rsid w:val="11E70595"/>
    <w:rsid w:val="1205444F"/>
    <w:rsid w:val="122C46BC"/>
    <w:rsid w:val="12B74046"/>
    <w:rsid w:val="12B86E7A"/>
    <w:rsid w:val="12B90B1A"/>
    <w:rsid w:val="12DD54C8"/>
    <w:rsid w:val="131B5073"/>
    <w:rsid w:val="131E5E73"/>
    <w:rsid w:val="131F576B"/>
    <w:rsid w:val="13286CF2"/>
    <w:rsid w:val="135E6903"/>
    <w:rsid w:val="1377156B"/>
    <w:rsid w:val="139878FB"/>
    <w:rsid w:val="13A445CA"/>
    <w:rsid w:val="146D67B2"/>
    <w:rsid w:val="14801A1E"/>
    <w:rsid w:val="14BF06C5"/>
    <w:rsid w:val="15081CB2"/>
    <w:rsid w:val="152374A6"/>
    <w:rsid w:val="1549672A"/>
    <w:rsid w:val="154B1917"/>
    <w:rsid w:val="156E54F0"/>
    <w:rsid w:val="157F17B7"/>
    <w:rsid w:val="15B736EC"/>
    <w:rsid w:val="15BF15C3"/>
    <w:rsid w:val="15FA18AE"/>
    <w:rsid w:val="16AF5BF6"/>
    <w:rsid w:val="16B23C95"/>
    <w:rsid w:val="174558B6"/>
    <w:rsid w:val="1752258F"/>
    <w:rsid w:val="177A15E2"/>
    <w:rsid w:val="178F1DF9"/>
    <w:rsid w:val="17AE4AE0"/>
    <w:rsid w:val="17E46FF7"/>
    <w:rsid w:val="1806089E"/>
    <w:rsid w:val="182D6834"/>
    <w:rsid w:val="18522F76"/>
    <w:rsid w:val="185365BF"/>
    <w:rsid w:val="185C119E"/>
    <w:rsid w:val="185F1259"/>
    <w:rsid w:val="18634C34"/>
    <w:rsid w:val="18800909"/>
    <w:rsid w:val="18A31529"/>
    <w:rsid w:val="18AC3B5F"/>
    <w:rsid w:val="18D145AC"/>
    <w:rsid w:val="18F02CCE"/>
    <w:rsid w:val="18F61956"/>
    <w:rsid w:val="18F7603C"/>
    <w:rsid w:val="19074D70"/>
    <w:rsid w:val="193F6A29"/>
    <w:rsid w:val="19487EA2"/>
    <w:rsid w:val="1966313E"/>
    <w:rsid w:val="196F12BB"/>
    <w:rsid w:val="1996299F"/>
    <w:rsid w:val="19B568B4"/>
    <w:rsid w:val="19D35C0A"/>
    <w:rsid w:val="19EA643B"/>
    <w:rsid w:val="1A11228E"/>
    <w:rsid w:val="1A11458F"/>
    <w:rsid w:val="1A1A56B1"/>
    <w:rsid w:val="1A2F4E91"/>
    <w:rsid w:val="1A3F0EC2"/>
    <w:rsid w:val="1ACB13FE"/>
    <w:rsid w:val="1B3A09D9"/>
    <w:rsid w:val="1B4D20E6"/>
    <w:rsid w:val="1BDD32F2"/>
    <w:rsid w:val="1BF5718A"/>
    <w:rsid w:val="1C230777"/>
    <w:rsid w:val="1C5012BC"/>
    <w:rsid w:val="1C526EC5"/>
    <w:rsid w:val="1C5B620F"/>
    <w:rsid w:val="1C6E7847"/>
    <w:rsid w:val="1C887974"/>
    <w:rsid w:val="1CAC688E"/>
    <w:rsid w:val="1D036E11"/>
    <w:rsid w:val="1D1F23F2"/>
    <w:rsid w:val="1D63209F"/>
    <w:rsid w:val="1DAB4DE9"/>
    <w:rsid w:val="1DE60529"/>
    <w:rsid w:val="1DF9181D"/>
    <w:rsid w:val="1E176B12"/>
    <w:rsid w:val="1ED753D4"/>
    <w:rsid w:val="1EE66420"/>
    <w:rsid w:val="1F0F5B6D"/>
    <w:rsid w:val="1F1049B6"/>
    <w:rsid w:val="1F20457E"/>
    <w:rsid w:val="1F4E58D2"/>
    <w:rsid w:val="1F5A18A8"/>
    <w:rsid w:val="1F5B462B"/>
    <w:rsid w:val="1F7966A4"/>
    <w:rsid w:val="1F9B3C86"/>
    <w:rsid w:val="1FC50504"/>
    <w:rsid w:val="202004F8"/>
    <w:rsid w:val="20442107"/>
    <w:rsid w:val="204543C8"/>
    <w:rsid w:val="20A059E3"/>
    <w:rsid w:val="20E71008"/>
    <w:rsid w:val="20EF519E"/>
    <w:rsid w:val="20F236AE"/>
    <w:rsid w:val="210C4A98"/>
    <w:rsid w:val="211D1066"/>
    <w:rsid w:val="21283475"/>
    <w:rsid w:val="2150385E"/>
    <w:rsid w:val="218A246D"/>
    <w:rsid w:val="21B23647"/>
    <w:rsid w:val="21DB694D"/>
    <w:rsid w:val="2202623F"/>
    <w:rsid w:val="22266AF2"/>
    <w:rsid w:val="225407FD"/>
    <w:rsid w:val="22930F3F"/>
    <w:rsid w:val="2299685E"/>
    <w:rsid w:val="23256F29"/>
    <w:rsid w:val="233F1D41"/>
    <w:rsid w:val="234E6301"/>
    <w:rsid w:val="24095DDF"/>
    <w:rsid w:val="24B86196"/>
    <w:rsid w:val="24D957D5"/>
    <w:rsid w:val="24F66481"/>
    <w:rsid w:val="250C592D"/>
    <w:rsid w:val="25296D6F"/>
    <w:rsid w:val="25542285"/>
    <w:rsid w:val="25D247EE"/>
    <w:rsid w:val="2642521D"/>
    <w:rsid w:val="266D5BD9"/>
    <w:rsid w:val="27276CF8"/>
    <w:rsid w:val="2788282C"/>
    <w:rsid w:val="279614FE"/>
    <w:rsid w:val="27BC4A98"/>
    <w:rsid w:val="27C667FA"/>
    <w:rsid w:val="28186EDD"/>
    <w:rsid w:val="284126EE"/>
    <w:rsid w:val="2861036E"/>
    <w:rsid w:val="28764715"/>
    <w:rsid w:val="28844F78"/>
    <w:rsid w:val="289A7A81"/>
    <w:rsid w:val="28B80A30"/>
    <w:rsid w:val="28F473BC"/>
    <w:rsid w:val="29235B3A"/>
    <w:rsid w:val="29396449"/>
    <w:rsid w:val="298542A1"/>
    <w:rsid w:val="29D279D4"/>
    <w:rsid w:val="29DB48C8"/>
    <w:rsid w:val="29E10D82"/>
    <w:rsid w:val="2A027F88"/>
    <w:rsid w:val="2A137CDB"/>
    <w:rsid w:val="2A955546"/>
    <w:rsid w:val="2AA02EB7"/>
    <w:rsid w:val="2ACB3597"/>
    <w:rsid w:val="2B5C55F5"/>
    <w:rsid w:val="2BC84D16"/>
    <w:rsid w:val="2BEB3EEE"/>
    <w:rsid w:val="2C04569E"/>
    <w:rsid w:val="2C0D12FF"/>
    <w:rsid w:val="2CD10046"/>
    <w:rsid w:val="2D06491C"/>
    <w:rsid w:val="2D0F07C8"/>
    <w:rsid w:val="2D361F7E"/>
    <w:rsid w:val="2D9D7690"/>
    <w:rsid w:val="2DD02B38"/>
    <w:rsid w:val="2DD43ACB"/>
    <w:rsid w:val="2E3A195C"/>
    <w:rsid w:val="2E7A0F80"/>
    <w:rsid w:val="2EB21E3A"/>
    <w:rsid w:val="2EB566B5"/>
    <w:rsid w:val="2EC100C2"/>
    <w:rsid w:val="2F0F2504"/>
    <w:rsid w:val="2F6D532E"/>
    <w:rsid w:val="2FDA7C22"/>
    <w:rsid w:val="305C2C5A"/>
    <w:rsid w:val="307F1AB3"/>
    <w:rsid w:val="30970232"/>
    <w:rsid w:val="30D0761E"/>
    <w:rsid w:val="30F42669"/>
    <w:rsid w:val="311B74C2"/>
    <w:rsid w:val="31532435"/>
    <w:rsid w:val="31603119"/>
    <w:rsid w:val="31B10BCD"/>
    <w:rsid w:val="31BC2F4C"/>
    <w:rsid w:val="31C47206"/>
    <w:rsid w:val="31DB3AA2"/>
    <w:rsid w:val="31F53076"/>
    <w:rsid w:val="322C5A5F"/>
    <w:rsid w:val="324132C2"/>
    <w:rsid w:val="32BA1425"/>
    <w:rsid w:val="32DF4ADE"/>
    <w:rsid w:val="336B1C78"/>
    <w:rsid w:val="33A44DF3"/>
    <w:rsid w:val="33E85F43"/>
    <w:rsid w:val="341E1D1F"/>
    <w:rsid w:val="345E7B8D"/>
    <w:rsid w:val="34774765"/>
    <w:rsid w:val="34AA5682"/>
    <w:rsid w:val="34B91E3B"/>
    <w:rsid w:val="357C72B2"/>
    <w:rsid w:val="36325300"/>
    <w:rsid w:val="36501B98"/>
    <w:rsid w:val="36603505"/>
    <w:rsid w:val="367121B5"/>
    <w:rsid w:val="36872648"/>
    <w:rsid w:val="36D5495E"/>
    <w:rsid w:val="37391B49"/>
    <w:rsid w:val="377C477E"/>
    <w:rsid w:val="378974B0"/>
    <w:rsid w:val="37A16D7B"/>
    <w:rsid w:val="37C42A5B"/>
    <w:rsid w:val="37DE2072"/>
    <w:rsid w:val="37FB4297"/>
    <w:rsid w:val="381B56E6"/>
    <w:rsid w:val="384A7391"/>
    <w:rsid w:val="38791422"/>
    <w:rsid w:val="38905B6F"/>
    <w:rsid w:val="389755CF"/>
    <w:rsid w:val="38A27AA8"/>
    <w:rsid w:val="38B43184"/>
    <w:rsid w:val="38B6113E"/>
    <w:rsid w:val="39033043"/>
    <w:rsid w:val="39574549"/>
    <w:rsid w:val="39CC301C"/>
    <w:rsid w:val="39F9181C"/>
    <w:rsid w:val="3A374711"/>
    <w:rsid w:val="3A53330A"/>
    <w:rsid w:val="3AC854CF"/>
    <w:rsid w:val="3AD7692D"/>
    <w:rsid w:val="3AE07F49"/>
    <w:rsid w:val="3AFF1072"/>
    <w:rsid w:val="3B291F45"/>
    <w:rsid w:val="3B3268F0"/>
    <w:rsid w:val="3B4E2A1B"/>
    <w:rsid w:val="3B4F047D"/>
    <w:rsid w:val="3B6E38CB"/>
    <w:rsid w:val="3BC83752"/>
    <w:rsid w:val="3BDE3689"/>
    <w:rsid w:val="3C2D1AF6"/>
    <w:rsid w:val="3C44609B"/>
    <w:rsid w:val="3C631341"/>
    <w:rsid w:val="3CB416AB"/>
    <w:rsid w:val="3CB67AB3"/>
    <w:rsid w:val="3CCF196E"/>
    <w:rsid w:val="3CE21B5E"/>
    <w:rsid w:val="3CF96E86"/>
    <w:rsid w:val="3D2D6B2F"/>
    <w:rsid w:val="3D3303BE"/>
    <w:rsid w:val="3D456623"/>
    <w:rsid w:val="3D4F5396"/>
    <w:rsid w:val="3DAB066F"/>
    <w:rsid w:val="3DBB291C"/>
    <w:rsid w:val="3DD45B2A"/>
    <w:rsid w:val="3E1877DF"/>
    <w:rsid w:val="3E1B430D"/>
    <w:rsid w:val="3E252901"/>
    <w:rsid w:val="3E4E3050"/>
    <w:rsid w:val="3E5809D9"/>
    <w:rsid w:val="3EBD55C2"/>
    <w:rsid w:val="3EEB752B"/>
    <w:rsid w:val="3F6D4D29"/>
    <w:rsid w:val="3F85543B"/>
    <w:rsid w:val="3FF06B7C"/>
    <w:rsid w:val="40016215"/>
    <w:rsid w:val="405627C3"/>
    <w:rsid w:val="406E36CA"/>
    <w:rsid w:val="407225E2"/>
    <w:rsid w:val="40837194"/>
    <w:rsid w:val="411F4A4C"/>
    <w:rsid w:val="414D7047"/>
    <w:rsid w:val="416113C4"/>
    <w:rsid w:val="4180161D"/>
    <w:rsid w:val="41A13E75"/>
    <w:rsid w:val="41AC721F"/>
    <w:rsid w:val="41BB33AB"/>
    <w:rsid w:val="41C66B9A"/>
    <w:rsid w:val="42127256"/>
    <w:rsid w:val="421C10F3"/>
    <w:rsid w:val="422001DB"/>
    <w:rsid w:val="424D72D5"/>
    <w:rsid w:val="42607A43"/>
    <w:rsid w:val="42B80BDA"/>
    <w:rsid w:val="42CB4559"/>
    <w:rsid w:val="43267EB4"/>
    <w:rsid w:val="43415EF1"/>
    <w:rsid w:val="43427959"/>
    <w:rsid w:val="43746BFA"/>
    <w:rsid w:val="438F73E7"/>
    <w:rsid w:val="439929D7"/>
    <w:rsid w:val="43EC3205"/>
    <w:rsid w:val="43F3462F"/>
    <w:rsid w:val="44934224"/>
    <w:rsid w:val="44D75DE7"/>
    <w:rsid w:val="44FB56E8"/>
    <w:rsid w:val="450E55DD"/>
    <w:rsid w:val="45190726"/>
    <w:rsid w:val="4537679D"/>
    <w:rsid w:val="455C4B7F"/>
    <w:rsid w:val="45865027"/>
    <w:rsid w:val="45AF5D49"/>
    <w:rsid w:val="45F27905"/>
    <w:rsid w:val="45F36B68"/>
    <w:rsid w:val="4643732E"/>
    <w:rsid w:val="465F0E4F"/>
    <w:rsid w:val="466004CE"/>
    <w:rsid w:val="46614AC9"/>
    <w:rsid w:val="466267F7"/>
    <w:rsid w:val="46A77B8F"/>
    <w:rsid w:val="46C44060"/>
    <w:rsid w:val="46CD4B25"/>
    <w:rsid w:val="46EE5704"/>
    <w:rsid w:val="471B17BB"/>
    <w:rsid w:val="479274EF"/>
    <w:rsid w:val="47C23DA8"/>
    <w:rsid w:val="47CA3252"/>
    <w:rsid w:val="4805505B"/>
    <w:rsid w:val="48204D30"/>
    <w:rsid w:val="482C7684"/>
    <w:rsid w:val="48461E6B"/>
    <w:rsid w:val="488C055E"/>
    <w:rsid w:val="489621F3"/>
    <w:rsid w:val="48BD72FE"/>
    <w:rsid w:val="48D2611F"/>
    <w:rsid w:val="48E27196"/>
    <w:rsid w:val="48E82B91"/>
    <w:rsid w:val="493C6A78"/>
    <w:rsid w:val="49833637"/>
    <w:rsid w:val="498B5309"/>
    <w:rsid w:val="49E65D8F"/>
    <w:rsid w:val="49FE7EF9"/>
    <w:rsid w:val="4A413550"/>
    <w:rsid w:val="4A733203"/>
    <w:rsid w:val="4A852EEF"/>
    <w:rsid w:val="4AD007D8"/>
    <w:rsid w:val="4AEB223E"/>
    <w:rsid w:val="4AEC32C5"/>
    <w:rsid w:val="4AEF723C"/>
    <w:rsid w:val="4AF918DC"/>
    <w:rsid w:val="4B0759BA"/>
    <w:rsid w:val="4B4E21FB"/>
    <w:rsid w:val="4B7F6F0E"/>
    <w:rsid w:val="4BA82217"/>
    <w:rsid w:val="4BE9632F"/>
    <w:rsid w:val="4C184E62"/>
    <w:rsid w:val="4C1A7384"/>
    <w:rsid w:val="4C687F67"/>
    <w:rsid w:val="4D013316"/>
    <w:rsid w:val="4D3006BF"/>
    <w:rsid w:val="4D8D32CC"/>
    <w:rsid w:val="4DA03C33"/>
    <w:rsid w:val="4DE509F1"/>
    <w:rsid w:val="4DF02790"/>
    <w:rsid w:val="4E37177F"/>
    <w:rsid w:val="4E3F14E8"/>
    <w:rsid w:val="4E746CD0"/>
    <w:rsid w:val="4E9840BA"/>
    <w:rsid w:val="4EB51B98"/>
    <w:rsid w:val="4EB91976"/>
    <w:rsid w:val="4EBE6637"/>
    <w:rsid w:val="4F6C1739"/>
    <w:rsid w:val="4F7A534B"/>
    <w:rsid w:val="4F8E7A5D"/>
    <w:rsid w:val="4F9B1FC9"/>
    <w:rsid w:val="4FF70DE3"/>
    <w:rsid w:val="50040725"/>
    <w:rsid w:val="50110C25"/>
    <w:rsid w:val="50174086"/>
    <w:rsid w:val="504C2C0B"/>
    <w:rsid w:val="50B25872"/>
    <w:rsid w:val="50B54A30"/>
    <w:rsid w:val="50EB46B7"/>
    <w:rsid w:val="51360E44"/>
    <w:rsid w:val="5146071D"/>
    <w:rsid w:val="516378A5"/>
    <w:rsid w:val="51767B5A"/>
    <w:rsid w:val="5180205C"/>
    <w:rsid w:val="51E04022"/>
    <w:rsid w:val="52575BF6"/>
    <w:rsid w:val="532709EE"/>
    <w:rsid w:val="533928D8"/>
    <w:rsid w:val="539D4227"/>
    <w:rsid w:val="53C27B7A"/>
    <w:rsid w:val="53C668FF"/>
    <w:rsid w:val="54030CC2"/>
    <w:rsid w:val="541A5A82"/>
    <w:rsid w:val="547E1D14"/>
    <w:rsid w:val="54A85CFC"/>
    <w:rsid w:val="54AC4C99"/>
    <w:rsid w:val="550A2B6D"/>
    <w:rsid w:val="55AC288F"/>
    <w:rsid w:val="55B724DB"/>
    <w:rsid w:val="55BD35AD"/>
    <w:rsid w:val="55D86ECF"/>
    <w:rsid w:val="56131917"/>
    <w:rsid w:val="562210BB"/>
    <w:rsid w:val="563B3C13"/>
    <w:rsid w:val="5654637C"/>
    <w:rsid w:val="56947682"/>
    <w:rsid w:val="57066AEA"/>
    <w:rsid w:val="573D4472"/>
    <w:rsid w:val="574713F1"/>
    <w:rsid w:val="574B4F70"/>
    <w:rsid w:val="57DD52AD"/>
    <w:rsid w:val="581E08D9"/>
    <w:rsid w:val="58770D69"/>
    <w:rsid w:val="58C561DE"/>
    <w:rsid w:val="58E7616C"/>
    <w:rsid w:val="58ED57DD"/>
    <w:rsid w:val="59011832"/>
    <w:rsid w:val="59036C6A"/>
    <w:rsid w:val="592571A9"/>
    <w:rsid w:val="59681763"/>
    <w:rsid w:val="5979517E"/>
    <w:rsid w:val="597B61D4"/>
    <w:rsid w:val="5981135B"/>
    <w:rsid w:val="599F1F52"/>
    <w:rsid w:val="59E42FBC"/>
    <w:rsid w:val="5A010FC0"/>
    <w:rsid w:val="5A125EDC"/>
    <w:rsid w:val="5ABB4FE3"/>
    <w:rsid w:val="5ADD112C"/>
    <w:rsid w:val="5AE9580E"/>
    <w:rsid w:val="5AF56A87"/>
    <w:rsid w:val="5B6F6839"/>
    <w:rsid w:val="5B9042AE"/>
    <w:rsid w:val="5B936253"/>
    <w:rsid w:val="5BC529F3"/>
    <w:rsid w:val="5BEF3A68"/>
    <w:rsid w:val="5C1500D3"/>
    <w:rsid w:val="5C4B0CBB"/>
    <w:rsid w:val="5C6800EC"/>
    <w:rsid w:val="5C940FB7"/>
    <w:rsid w:val="5CE3057E"/>
    <w:rsid w:val="5CF135E5"/>
    <w:rsid w:val="5CF64D2C"/>
    <w:rsid w:val="5CF71ED6"/>
    <w:rsid w:val="5D077DBB"/>
    <w:rsid w:val="5D2F06B8"/>
    <w:rsid w:val="5D35760E"/>
    <w:rsid w:val="5D74750C"/>
    <w:rsid w:val="5DA63D57"/>
    <w:rsid w:val="5DAD3649"/>
    <w:rsid w:val="5DB83311"/>
    <w:rsid w:val="5E10079A"/>
    <w:rsid w:val="5E4E10A9"/>
    <w:rsid w:val="5E886101"/>
    <w:rsid w:val="5EDD3642"/>
    <w:rsid w:val="5F281E46"/>
    <w:rsid w:val="5F367827"/>
    <w:rsid w:val="5F387E21"/>
    <w:rsid w:val="5F8146AB"/>
    <w:rsid w:val="5FA76B09"/>
    <w:rsid w:val="5FAF07CE"/>
    <w:rsid w:val="5FB20AD0"/>
    <w:rsid w:val="5FDC345C"/>
    <w:rsid w:val="6011181E"/>
    <w:rsid w:val="60211DA5"/>
    <w:rsid w:val="602D0A71"/>
    <w:rsid w:val="608D623E"/>
    <w:rsid w:val="609904FE"/>
    <w:rsid w:val="60F55778"/>
    <w:rsid w:val="612E699B"/>
    <w:rsid w:val="61387BFE"/>
    <w:rsid w:val="614238DB"/>
    <w:rsid w:val="61A802B8"/>
    <w:rsid w:val="62883028"/>
    <w:rsid w:val="62D03A24"/>
    <w:rsid w:val="62DD7BAB"/>
    <w:rsid w:val="630F445E"/>
    <w:rsid w:val="635E440D"/>
    <w:rsid w:val="63857FCE"/>
    <w:rsid w:val="63CF601B"/>
    <w:rsid w:val="63EA644D"/>
    <w:rsid w:val="646102EB"/>
    <w:rsid w:val="647A2637"/>
    <w:rsid w:val="64810DA2"/>
    <w:rsid w:val="64D4584D"/>
    <w:rsid w:val="64F518B8"/>
    <w:rsid w:val="650C02E2"/>
    <w:rsid w:val="65294DFC"/>
    <w:rsid w:val="652E36E0"/>
    <w:rsid w:val="65605444"/>
    <w:rsid w:val="658F207D"/>
    <w:rsid w:val="65AC2700"/>
    <w:rsid w:val="660D5A01"/>
    <w:rsid w:val="661372AF"/>
    <w:rsid w:val="662736C1"/>
    <w:rsid w:val="662E6CD2"/>
    <w:rsid w:val="66941F15"/>
    <w:rsid w:val="66973A47"/>
    <w:rsid w:val="674F7A71"/>
    <w:rsid w:val="67A14F49"/>
    <w:rsid w:val="67DF1431"/>
    <w:rsid w:val="682F44D1"/>
    <w:rsid w:val="688D1D7C"/>
    <w:rsid w:val="68A53736"/>
    <w:rsid w:val="68AE33AC"/>
    <w:rsid w:val="68D83351"/>
    <w:rsid w:val="68E93F63"/>
    <w:rsid w:val="69676857"/>
    <w:rsid w:val="6969066E"/>
    <w:rsid w:val="69850A77"/>
    <w:rsid w:val="6A0A2363"/>
    <w:rsid w:val="6A621A07"/>
    <w:rsid w:val="6A9C1C59"/>
    <w:rsid w:val="6AA80EB5"/>
    <w:rsid w:val="6AA829CA"/>
    <w:rsid w:val="6AB65D62"/>
    <w:rsid w:val="6AD51CC2"/>
    <w:rsid w:val="6AE07AC5"/>
    <w:rsid w:val="6B5D1A04"/>
    <w:rsid w:val="6C035620"/>
    <w:rsid w:val="6C142737"/>
    <w:rsid w:val="6C831B0D"/>
    <w:rsid w:val="6C85564C"/>
    <w:rsid w:val="6C8C36A7"/>
    <w:rsid w:val="6CC519D3"/>
    <w:rsid w:val="6CCD7462"/>
    <w:rsid w:val="6CDA3A0A"/>
    <w:rsid w:val="6CDC2DE7"/>
    <w:rsid w:val="6CE507AC"/>
    <w:rsid w:val="6D186D00"/>
    <w:rsid w:val="6D223D45"/>
    <w:rsid w:val="6D30103F"/>
    <w:rsid w:val="6D784E83"/>
    <w:rsid w:val="6DB95EA1"/>
    <w:rsid w:val="6DF44D2F"/>
    <w:rsid w:val="6E4F45FA"/>
    <w:rsid w:val="6E9F5464"/>
    <w:rsid w:val="6ECF551D"/>
    <w:rsid w:val="6EE46BC5"/>
    <w:rsid w:val="6EFB3E7C"/>
    <w:rsid w:val="6EFF7693"/>
    <w:rsid w:val="6F374E0B"/>
    <w:rsid w:val="6F5911B2"/>
    <w:rsid w:val="6F8D6127"/>
    <w:rsid w:val="6FC739F4"/>
    <w:rsid w:val="6FCD2C45"/>
    <w:rsid w:val="6FE62640"/>
    <w:rsid w:val="702574EA"/>
    <w:rsid w:val="70577D1C"/>
    <w:rsid w:val="71695C7E"/>
    <w:rsid w:val="716F633B"/>
    <w:rsid w:val="7194757D"/>
    <w:rsid w:val="71E04A37"/>
    <w:rsid w:val="71E71ADF"/>
    <w:rsid w:val="71E93602"/>
    <w:rsid w:val="727177C1"/>
    <w:rsid w:val="728E33A8"/>
    <w:rsid w:val="72A42F0C"/>
    <w:rsid w:val="72D73792"/>
    <w:rsid w:val="733E6891"/>
    <w:rsid w:val="73650B7C"/>
    <w:rsid w:val="73741704"/>
    <w:rsid w:val="739A5FC5"/>
    <w:rsid w:val="73C170BD"/>
    <w:rsid w:val="73E03BA6"/>
    <w:rsid w:val="74172DBB"/>
    <w:rsid w:val="744F700A"/>
    <w:rsid w:val="746318D0"/>
    <w:rsid w:val="74712AE6"/>
    <w:rsid w:val="74A136A6"/>
    <w:rsid w:val="74AA0C54"/>
    <w:rsid w:val="74D90C10"/>
    <w:rsid w:val="75306BE1"/>
    <w:rsid w:val="757B4A9A"/>
    <w:rsid w:val="758C5DF1"/>
    <w:rsid w:val="7592461F"/>
    <w:rsid w:val="759E0BCE"/>
    <w:rsid w:val="75A373B3"/>
    <w:rsid w:val="75B678CE"/>
    <w:rsid w:val="75D34391"/>
    <w:rsid w:val="75DE430E"/>
    <w:rsid w:val="75F83D36"/>
    <w:rsid w:val="765656DF"/>
    <w:rsid w:val="76C375E1"/>
    <w:rsid w:val="76EF25CA"/>
    <w:rsid w:val="772D56CC"/>
    <w:rsid w:val="77334767"/>
    <w:rsid w:val="77787F6C"/>
    <w:rsid w:val="779064BB"/>
    <w:rsid w:val="77955899"/>
    <w:rsid w:val="77A106A9"/>
    <w:rsid w:val="77FE66AE"/>
    <w:rsid w:val="78301F45"/>
    <w:rsid w:val="78366E25"/>
    <w:rsid w:val="78431C38"/>
    <w:rsid w:val="784604CA"/>
    <w:rsid w:val="78CD50D0"/>
    <w:rsid w:val="78E74C40"/>
    <w:rsid w:val="7963114E"/>
    <w:rsid w:val="79774D7D"/>
    <w:rsid w:val="79BD2823"/>
    <w:rsid w:val="79DD6049"/>
    <w:rsid w:val="79E06117"/>
    <w:rsid w:val="79FC629F"/>
    <w:rsid w:val="7A3A1D61"/>
    <w:rsid w:val="7A491992"/>
    <w:rsid w:val="7A5E7D4D"/>
    <w:rsid w:val="7A910368"/>
    <w:rsid w:val="7AA47DD9"/>
    <w:rsid w:val="7AB35E4C"/>
    <w:rsid w:val="7AB87109"/>
    <w:rsid w:val="7AE46B30"/>
    <w:rsid w:val="7B2364B1"/>
    <w:rsid w:val="7B2F1880"/>
    <w:rsid w:val="7B5C014D"/>
    <w:rsid w:val="7BB57E40"/>
    <w:rsid w:val="7BEF13F9"/>
    <w:rsid w:val="7CF44998"/>
    <w:rsid w:val="7CF748EE"/>
    <w:rsid w:val="7D494F6E"/>
    <w:rsid w:val="7D535D1E"/>
    <w:rsid w:val="7D7B1979"/>
    <w:rsid w:val="7DCC10A1"/>
    <w:rsid w:val="7DDA08F6"/>
    <w:rsid w:val="7DE0427D"/>
    <w:rsid w:val="7DFF1847"/>
    <w:rsid w:val="7E860E61"/>
    <w:rsid w:val="7E9401E1"/>
    <w:rsid w:val="7E943149"/>
    <w:rsid w:val="7E9A3145"/>
    <w:rsid w:val="7EAB496B"/>
    <w:rsid w:val="7F0A5D97"/>
    <w:rsid w:val="7F1B1F1A"/>
    <w:rsid w:val="7F4E3C31"/>
    <w:rsid w:val="7F760AAD"/>
    <w:rsid w:val="7F805236"/>
    <w:rsid w:val="7F841D2D"/>
    <w:rsid w:val="7FE54ACC"/>
    <w:rsid w:val="7FF1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color w:val="000000"/>
      <w:kern w:val="0"/>
      <w:sz w:val="24"/>
      <w:szCs w:val="20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312" w:lineRule="auto"/>
      <w:jc w:val="center"/>
      <w:outlineLvl w:val="0"/>
    </w:pPr>
    <w:rPr>
      <w:rFonts w:eastAsia="微软雅黑" w:asciiTheme="minorAscii" w:hAnsiTheme="minorAscii"/>
      <w:b/>
      <w:kern w:val="44"/>
      <w:sz w:val="44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unhideWhenUsed/>
    <w:qFormat/>
    <w:uiPriority w:val="99"/>
    <w:pPr>
      <w:spacing w:after="120" w:afterLines="0" w:afterAutospacing="0"/>
    </w:pPr>
    <w:rPr>
      <w:rFonts w:cs="Times New Roman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4"/>
    <w:unhideWhenUsed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Emphasis"/>
    <w:basedOn w:val="12"/>
    <w:qFormat/>
    <w:uiPriority w:val="0"/>
    <w:rPr>
      <w:i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5">
    <w:name w:val="footnote reference"/>
    <w:basedOn w:val="12"/>
    <w:unhideWhenUsed/>
    <w:qFormat/>
    <w:uiPriority w:val="99"/>
    <w:rPr>
      <w:vertAlign w:val="superscript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paragraph" w:customStyle="1" w:styleId="17">
    <w:name w:val="段落正文"/>
    <w:basedOn w:val="1"/>
    <w:qFormat/>
    <w:uiPriority w:val="0"/>
    <w:pPr>
      <w:ind w:firstLine="420" w:firstLineChars="200"/>
    </w:p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黑体"/>
      <w:color w:val="000000"/>
      <w:sz w:val="24"/>
      <w:szCs w:val="24"/>
      <w:lang w:val="en-US" w:eastAsia="zh-CN" w:bidi="ar-SA"/>
    </w:rPr>
  </w:style>
  <w:style w:type="paragraph" w:customStyle="1" w:styleId="19">
    <w:name w:val="Body text|1"/>
    <w:basedOn w:val="1"/>
    <w:qFormat/>
    <w:uiPriority w:val="0"/>
    <w:pPr>
      <w:widowControl w:val="0"/>
      <w:shd w:val="clear" w:color="auto" w:fill="auto"/>
      <w:spacing w:line="403" w:lineRule="auto"/>
      <w:ind w:firstLine="400"/>
    </w:pPr>
    <w:rPr>
      <w:rFonts w:ascii="MingLiU" w:hAnsi="MingLiU" w:eastAsia="MingLiU" w:cs="MingLiU"/>
      <w:sz w:val="17"/>
      <w:szCs w:val="17"/>
      <w:u w:val="none"/>
      <w:shd w:val="clear" w:color="auto" w:fill="auto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834</Words>
  <Characters>860</Characters>
  <Lines>0</Lines>
  <Paragraphs>0</Paragraphs>
  <TotalTime>8</TotalTime>
  <ScaleCrop>false</ScaleCrop>
  <LinksUpToDate>false</LinksUpToDate>
  <CharactersWithSpaces>1014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2022-01-18T10:08:00Z</dcterms:created>
  <dc:creator>hp</dc:creator>
  <cp:lastModifiedBy>lu@lu</cp:lastModifiedBy>
  <dcterms:modified xsi:type="dcterms:W3CDTF">2025-05-06T03:15:58Z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3C880E770B014738A737665829A07F9C_13</vt:lpwstr>
  </property>
  <property fmtid="{D5CDD505-2E9C-101B-9397-08002B2CF9AE}" pid="4" name="KSOTemplateDocerSaveRecord">
    <vt:lpwstr>eyJoZGlkIjoiYmQ1OWI2ZjYyOGY1ZGFiZWZkYTkwMmFiZDdiNDI1MzMiLCJ1c2VySWQiOiI1NTYyNTQ4OTMifQ==</vt:lpwstr>
  </property>
</Properties>
</file>